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C7301E" w14:textId="77777777" w:rsidR="0030073B" w:rsidRDefault="0030073B" w:rsidP="0030073B">
      <w:pPr>
        <w:spacing w:after="0" w:line="360" w:lineRule="auto"/>
        <w:jc w:val="center"/>
        <w:rPr>
          <w:rFonts w:ascii="Times New Roman" w:eastAsia="Calibri" w:hAnsi="Times New Roman"/>
          <w:b/>
          <w:sz w:val="22"/>
          <w:szCs w:val="22"/>
          <w:lang w:eastAsia="en-US"/>
        </w:rPr>
      </w:pPr>
      <w:r w:rsidRPr="008C7749">
        <w:rPr>
          <w:rFonts w:ascii="Times New Roman" w:eastAsia="Calibri" w:hAnsi="Times New Roman"/>
          <w:b/>
          <w:sz w:val="22"/>
          <w:szCs w:val="22"/>
          <w:lang w:eastAsia="en-US"/>
        </w:rPr>
        <w:t>TANTÁRGYI TEMATIKA</w:t>
      </w:r>
    </w:p>
    <w:p w14:paraId="168DB316" w14:textId="77777777" w:rsidR="0030073B" w:rsidRDefault="0030073B" w:rsidP="0030073B">
      <w:pPr>
        <w:spacing w:after="0" w:line="360" w:lineRule="auto"/>
        <w:jc w:val="center"/>
        <w:rPr>
          <w:rFonts w:ascii="Times New Roman" w:eastAsia="Calibri" w:hAnsi="Times New Roman"/>
          <w:b/>
          <w:sz w:val="22"/>
          <w:szCs w:val="22"/>
          <w:lang w:eastAsia="en-US"/>
        </w:rPr>
      </w:pPr>
      <w:r>
        <w:rPr>
          <w:rFonts w:ascii="Times New Roman" w:eastAsia="Calibri" w:hAnsi="Times New Roman"/>
          <w:b/>
          <w:sz w:val="22"/>
          <w:szCs w:val="22"/>
          <w:lang w:eastAsia="en-US"/>
        </w:rPr>
        <w:t>Állatvédelmi szakjogász szakirányú továbbképzési szak</w:t>
      </w:r>
    </w:p>
    <w:p w14:paraId="551C11B5" w14:textId="5D8BB6F9" w:rsidR="0030073B" w:rsidRPr="00B61D8D" w:rsidRDefault="0030073B" w:rsidP="0030073B">
      <w:pPr>
        <w:spacing w:after="0" w:line="360" w:lineRule="auto"/>
        <w:jc w:val="center"/>
        <w:rPr>
          <w:rFonts w:ascii="Times New Roman" w:eastAsia="Calibri" w:hAnsi="Times New Roman"/>
          <w:b/>
          <w:sz w:val="22"/>
          <w:szCs w:val="22"/>
          <w:lang w:eastAsia="en-US"/>
        </w:rPr>
      </w:pPr>
      <w:r>
        <w:rPr>
          <w:rFonts w:ascii="Times New Roman" w:eastAsia="Calibri" w:hAnsi="Times New Roman"/>
          <w:b/>
          <w:sz w:val="22"/>
          <w:szCs w:val="22"/>
          <w:lang w:eastAsia="en-US"/>
        </w:rPr>
        <w:t>202</w:t>
      </w:r>
      <w:r w:rsidR="0083432E">
        <w:rPr>
          <w:rFonts w:ascii="Times New Roman" w:eastAsia="Calibri" w:hAnsi="Times New Roman"/>
          <w:b/>
          <w:sz w:val="22"/>
          <w:szCs w:val="22"/>
          <w:lang w:eastAsia="en-US"/>
        </w:rPr>
        <w:t>5</w:t>
      </w:r>
      <w:r>
        <w:rPr>
          <w:rFonts w:ascii="Times New Roman" w:eastAsia="Calibri" w:hAnsi="Times New Roman"/>
          <w:b/>
          <w:sz w:val="22"/>
          <w:szCs w:val="22"/>
          <w:lang w:eastAsia="en-US"/>
        </w:rPr>
        <w:t>/2</w:t>
      </w:r>
      <w:r w:rsidR="0083432E">
        <w:rPr>
          <w:rFonts w:ascii="Times New Roman" w:eastAsia="Calibri" w:hAnsi="Times New Roman"/>
          <w:b/>
          <w:sz w:val="22"/>
          <w:szCs w:val="22"/>
          <w:lang w:eastAsia="en-US"/>
        </w:rPr>
        <w:t>6</w:t>
      </w:r>
      <w:r>
        <w:rPr>
          <w:rFonts w:ascii="Times New Roman" w:eastAsia="Calibri" w:hAnsi="Times New Roman"/>
          <w:b/>
          <w:sz w:val="22"/>
          <w:szCs w:val="22"/>
          <w:lang w:eastAsia="en-US"/>
        </w:rPr>
        <w:t>/1.</w:t>
      </w:r>
    </w:p>
    <w:p w14:paraId="30E027DE" w14:textId="77777777" w:rsidR="0030073B" w:rsidRPr="008C7749" w:rsidRDefault="0030073B" w:rsidP="0030073B">
      <w:pPr>
        <w:spacing w:after="0" w:line="360" w:lineRule="auto"/>
        <w:jc w:val="center"/>
        <w:rPr>
          <w:rFonts w:ascii="Times New Roman" w:eastAsia="Calibri" w:hAnsi="Times New Roman"/>
          <w:b/>
          <w:sz w:val="22"/>
          <w:szCs w:val="22"/>
          <w:lang w:eastAsia="en-US"/>
        </w:rPr>
      </w:pPr>
    </w:p>
    <w:p w14:paraId="226644B2" w14:textId="77777777" w:rsidR="0030073B" w:rsidRPr="008C7749" w:rsidRDefault="0030073B" w:rsidP="0030073B">
      <w:pPr>
        <w:spacing w:after="0" w:line="240" w:lineRule="auto"/>
        <w:jc w:val="both"/>
        <w:rPr>
          <w:rFonts w:ascii="Times New Roman" w:hAnsi="Times New Roman"/>
          <w:sz w:val="22"/>
          <w:szCs w:val="22"/>
        </w:rPr>
      </w:pPr>
    </w:p>
    <w:tbl>
      <w:tblPr>
        <w:tblW w:w="9670" w:type="dxa"/>
        <w:tblInd w:w="108" w:type="dxa"/>
        <w:tblCellMar>
          <w:left w:w="10" w:type="dxa"/>
          <w:right w:w="10" w:type="dxa"/>
        </w:tblCellMar>
        <w:tblLook w:val="0000" w:firstRow="0" w:lastRow="0" w:firstColumn="0" w:lastColumn="0" w:noHBand="0" w:noVBand="0"/>
      </w:tblPr>
      <w:tblGrid>
        <w:gridCol w:w="4835"/>
        <w:gridCol w:w="4835"/>
      </w:tblGrid>
      <w:tr w:rsidR="0030073B" w:rsidRPr="008C7749" w14:paraId="32891DAB" w14:textId="77777777" w:rsidTr="00823784">
        <w:tc>
          <w:tcPr>
            <w:tcW w:w="483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661A5C" w14:textId="77777777" w:rsidR="0030073B" w:rsidRPr="008C7749" w:rsidRDefault="0030073B" w:rsidP="00823784">
            <w:pPr>
              <w:spacing w:after="0" w:line="240" w:lineRule="auto"/>
              <w:jc w:val="both"/>
              <w:rPr>
                <w:rFonts w:ascii="Times New Roman" w:eastAsia="Calibri" w:hAnsi="Times New Roman"/>
                <w:b/>
                <w:sz w:val="22"/>
                <w:szCs w:val="22"/>
                <w:lang w:eastAsia="en-US"/>
              </w:rPr>
            </w:pPr>
            <w:r w:rsidRPr="008C7749">
              <w:rPr>
                <w:rFonts w:ascii="Times New Roman" w:eastAsia="Calibri" w:hAnsi="Times New Roman"/>
                <w:b/>
                <w:sz w:val="22"/>
                <w:szCs w:val="22"/>
                <w:lang w:eastAsia="en-US"/>
              </w:rPr>
              <w:t xml:space="preserve">Tantárgy neve: </w:t>
            </w:r>
          </w:p>
          <w:p w14:paraId="100E1005" w14:textId="7156853E" w:rsidR="0030073B" w:rsidRPr="008C7749" w:rsidRDefault="0030073B" w:rsidP="00823784">
            <w:pPr>
              <w:spacing w:after="0" w:line="240" w:lineRule="auto"/>
              <w:jc w:val="both"/>
              <w:rPr>
                <w:rFonts w:ascii="Times New Roman" w:eastAsia="Calibri" w:hAnsi="Times New Roman"/>
                <w:bCs/>
                <w:sz w:val="22"/>
                <w:szCs w:val="22"/>
                <w:lang w:eastAsia="en-US"/>
              </w:rPr>
            </w:pPr>
            <w:r w:rsidRPr="008C7749">
              <w:rPr>
                <w:rFonts w:ascii="Times New Roman" w:eastAsia="Calibri" w:hAnsi="Times New Roman"/>
                <w:bCs/>
                <w:sz w:val="22"/>
                <w:szCs w:val="22"/>
                <w:lang w:eastAsia="en-US"/>
              </w:rPr>
              <w:t>A gazdasági haszonállatok</w:t>
            </w:r>
            <w:r w:rsidR="003740AB">
              <w:rPr>
                <w:rFonts w:ascii="Times New Roman" w:eastAsia="Calibri" w:hAnsi="Times New Roman"/>
                <w:bCs/>
                <w:sz w:val="22"/>
                <w:szCs w:val="22"/>
                <w:lang w:eastAsia="en-US"/>
              </w:rPr>
              <w:t xml:space="preserve"> állatvédelmének alapkérdései</w:t>
            </w:r>
          </w:p>
          <w:p w14:paraId="06894611" w14:textId="77777777" w:rsidR="0030073B" w:rsidRDefault="0030073B" w:rsidP="00823784">
            <w:pPr>
              <w:spacing w:after="0" w:line="240" w:lineRule="auto"/>
              <w:jc w:val="both"/>
              <w:rPr>
                <w:rFonts w:ascii="Times New Roman" w:eastAsia="Calibri" w:hAnsi="Times New Roman"/>
                <w:sz w:val="22"/>
                <w:szCs w:val="22"/>
                <w:lang w:eastAsia="en-US"/>
              </w:rPr>
            </w:pPr>
          </w:p>
          <w:p w14:paraId="5B51C122" w14:textId="5FCF2AC5" w:rsidR="001F2ECC" w:rsidRPr="001F2ECC" w:rsidRDefault="001F2ECC" w:rsidP="001F2ECC">
            <w:pPr>
              <w:rPr>
                <w:rFonts w:ascii="Times New Roman" w:hAnsi="Times New Roman"/>
                <w:sz w:val="22"/>
                <w:szCs w:val="22"/>
              </w:rPr>
            </w:pPr>
          </w:p>
          <w:p w14:paraId="6A6B0FB6" w14:textId="4635FC98" w:rsidR="001F2ECC" w:rsidRPr="008C7749" w:rsidRDefault="009508A8" w:rsidP="00823784">
            <w:pPr>
              <w:spacing w:after="0" w:line="240" w:lineRule="auto"/>
              <w:jc w:val="both"/>
              <w:rPr>
                <w:rFonts w:ascii="Times New Roman" w:eastAsia="Calibri" w:hAnsi="Times New Roman"/>
                <w:sz w:val="22"/>
                <w:szCs w:val="22"/>
                <w:lang w:eastAsia="en-US"/>
              </w:rPr>
            </w:pPr>
            <w:r w:rsidRPr="00BA059B">
              <w:rPr>
                <w:rFonts w:ascii="Times New Roman" w:eastAsia="Calibri" w:hAnsi="Times New Roman"/>
                <w:sz w:val="22"/>
                <w:szCs w:val="22"/>
                <w:lang w:eastAsia="en-US"/>
              </w:rPr>
              <w:t>Basic issues of animal welfare for farm animals</w:t>
            </w:r>
          </w:p>
        </w:tc>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46BB92" w14:textId="77777777" w:rsidR="0030073B" w:rsidRPr="008C7749" w:rsidRDefault="0030073B" w:rsidP="00823784">
            <w:pPr>
              <w:spacing w:after="0" w:line="240" w:lineRule="auto"/>
              <w:jc w:val="both"/>
              <w:rPr>
                <w:rFonts w:ascii="Times New Roman" w:eastAsia="Calibri" w:hAnsi="Times New Roman"/>
                <w:sz w:val="22"/>
                <w:szCs w:val="22"/>
                <w:lang w:eastAsia="en-US"/>
              </w:rPr>
            </w:pPr>
            <w:r w:rsidRPr="008C7749">
              <w:rPr>
                <w:rFonts w:ascii="Times New Roman" w:eastAsia="Calibri" w:hAnsi="Times New Roman"/>
                <w:b/>
                <w:sz w:val="22"/>
                <w:szCs w:val="22"/>
                <w:lang w:eastAsia="en-US"/>
              </w:rPr>
              <w:t>Tantárgy Neptun-kódja:</w:t>
            </w:r>
            <w:r w:rsidRPr="008C7749">
              <w:rPr>
                <w:rFonts w:ascii="Times New Roman" w:eastAsia="Calibri" w:hAnsi="Times New Roman"/>
                <w:sz w:val="22"/>
                <w:szCs w:val="22"/>
                <w:lang w:eastAsia="en-US"/>
              </w:rPr>
              <w:t xml:space="preserve"> </w:t>
            </w:r>
          </w:p>
          <w:p w14:paraId="3C968C95" w14:textId="4C21020A" w:rsidR="0030073B" w:rsidRPr="0030073B" w:rsidRDefault="0030073B" w:rsidP="00823784">
            <w:pPr>
              <w:spacing w:after="0" w:line="240" w:lineRule="auto"/>
              <w:jc w:val="both"/>
              <w:rPr>
                <w:rFonts w:ascii="Times New Roman" w:eastAsia="Calibri" w:hAnsi="Times New Roman"/>
                <w:sz w:val="22"/>
                <w:szCs w:val="22"/>
                <w:lang w:eastAsia="en-US"/>
              </w:rPr>
            </w:pPr>
            <w:r>
              <w:rPr>
                <w:rFonts w:ascii="Times New Roman" w:eastAsia="Calibri" w:hAnsi="Times New Roman"/>
                <w:sz w:val="22"/>
                <w:szCs w:val="22"/>
                <w:lang w:eastAsia="en-US"/>
              </w:rPr>
              <w:t>AJAMUAVSZ</w:t>
            </w:r>
            <w:r w:rsidR="00FB2270">
              <w:rPr>
                <w:rFonts w:ascii="Times New Roman" w:eastAsia="Calibri" w:hAnsi="Times New Roman"/>
                <w:sz w:val="22"/>
                <w:szCs w:val="22"/>
                <w:lang w:eastAsia="en-US"/>
              </w:rPr>
              <w:t>E</w:t>
            </w:r>
            <w:r>
              <w:rPr>
                <w:rFonts w:ascii="Times New Roman" w:eastAsia="Calibri" w:hAnsi="Times New Roman"/>
                <w:sz w:val="22"/>
                <w:szCs w:val="22"/>
                <w:lang w:eastAsia="en-US"/>
              </w:rPr>
              <w:t>1L1</w:t>
            </w:r>
          </w:p>
          <w:p w14:paraId="769C00F9" w14:textId="77777777" w:rsidR="0030073B" w:rsidRPr="007F121B" w:rsidRDefault="0030073B" w:rsidP="00823784">
            <w:pPr>
              <w:spacing w:after="0" w:line="240" w:lineRule="auto"/>
              <w:jc w:val="both"/>
              <w:rPr>
                <w:rFonts w:ascii="Times New Roman" w:eastAsia="Calibri" w:hAnsi="Times New Roman"/>
                <w:sz w:val="22"/>
                <w:szCs w:val="22"/>
                <w:lang w:eastAsia="en-US"/>
              </w:rPr>
            </w:pPr>
          </w:p>
          <w:p w14:paraId="59DE5049" w14:textId="77777777" w:rsidR="0030073B" w:rsidRPr="007F121B" w:rsidRDefault="0030073B" w:rsidP="00823784">
            <w:pPr>
              <w:spacing w:after="0" w:line="240" w:lineRule="auto"/>
              <w:rPr>
                <w:rFonts w:ascii="Times New Roman" w:hAnsi="Times New Roman"/>
              </w:rPr>
            </w:pPr>
            <w:r w:rsidRPr="007F121B">
              <w:rPr>
                <w:rFonts w:ascii="Times New Roman" w:hAnsi="Times New Roman"/>
                <w:b/>
              </w:rPr>
              <w:t>Tárgyfelelős intézet:</w:t>
            </w:r>
            <w:r w:rsidRPr="007F121B">
              <w:rPr>
                <w:rFonts w:ascii="Times New Roman" w:hAnsi="Times New Roman"/>
              </w:rPr>
              <w:t xml:space="preserve"> </w:t>
            </w:r>
          </w:p>
          <w:p w14:paraId="40BAD5DD" w14:textId="77777777" w:rsidR="0030073B" w:rsidRPr="007F121B" w:rsidRDefault="0030073B" w:rsidP="00823784">
            <w:pPr>
              <w:spacing w:after="0" w:line="240" w:lineRule="auto"/>
              <w:rPr>
                <w:rFonts w:ascii="Times New Roman" w:hAnsi="Times New Roman"/>
              </w:rPr>
            </w:pPr>
          </w:p>
          <w:p w14:paraId="5AAB54DA" w14:textId="77777777" w:rsidR="0030073B" w:rsidRPr="007F121B" w:rsidRDefault="0030073B" w:rsidP="00823784">
            <w:pPr>
              <w:spacing w:after="0" w:line="240" w:lineRule="auto"/>
              <w:rPr>
                <w:rFonts w:ascii="Times New Roman" w:hAnsi="Times New Roman"/>
              </w:rPr>
            </w:pPr>
            <w:r w:rsidRPr="007F121B">
              <w:rPr>
                <w:rFonts w:ascii="Times New Roman" w:hAnsi="Times New Roman"/>
              </w:rPr>
              <w:t>Civilisztikai Tudományok Intézete (CTI)</w:t>
            </w:r>
          </w:p>
          <w:p w14:paraId="79E319AA" w14:textId="77777777" w:rsidR="0030073B" w:rsidRPr="007F121B" w:rsidRDefault="0030073B" w:rsidP="00823784">
            <w:pPr>
              <w:spacing w:after="0" w:line="240" w:lineRule="auto"/>
              <w:rPr>
                <w:rFonts w:ascii="Times New Roman" w:hAnsi="Times New Roman"/>
              </w:rPr>
            </w:pPr>
            <w:r w:rsidRPr="007F121B">
              <w:rPr>
                <w:rFonts w:ascii="Times New Roman" w:hAnsi="Times New Roman"/>
              </w:rPr>
              <w:t>Agrár-és Munkajogi Intézeti Tanszék (AMU)</w:t>
            </w:r>
          </w:p>
          <w:p w14:paraId="185C933C" w14:textId="77777777" w:rsidR="0030073B" w:rsidRPr="008C7749" w:rsidRDefault="0030073B" w:rsidP="00823784">
            <w:pPr>
              <w:spacing w:after="0" w:line="240" w:lineRule="auto"/>
              <w:jc w:val="both"/>
              <w:rPr>
                <w:rFonts w:ascii="Times New Roman" w:eastAsia="Calibri" w:hAnsi="Times New Roman"/>
                <w:sz w:val="22"/>
                <w:szCs w:val="22"/>
                <w:lang w:eastAsia="en-US"/>
              </w:rPr>
            </w:pPr>
          </w:p>
        </w:tc>
      </w:tr>
      <w:tr w:rsidR="0030073B" w:rsidRPr="008C7749" w14:paraId="24F9F392" w14:textId="77777777" w:rsidTr="00823784">
        <w:tc>
          <w:tcPr>
            <w:tcW w:w="483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43FDCA" w14:textId="77777777" w:rsidR="0030073B" w:rsidRPr="008C7749" w:rsidRDefault="0030073B" w:rsidP="00823784">
            <w:pPr>
              <w:spacing w:after="0" w:line="240" w:lineRule="auto"/>
              <w:jc w:val="both"/>
              <w:rPr>
                <w:rFonts w:ascii="Times New Roman" w:eastAsia="Calibri" w:hAnsi="Times New Roman"/>
                <w:sz w:val="22"/>
                <w:szCs w:val="22"/>
                <w:lang w:eastAsia="en-US"/>
              </w:rPr>
            </w:pPr>
          </w:p>
        </w:tc>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6C11F7" w14:textId="77777777" w:rsidR="0030073B" w:rsidRPr="008C7749" w:rsidRDefault="0030073B" w:rsidP="00823784">
            <w:pPr>
              <w:spacing w:after="0" w:line="240" w:lineRule="auto"/>
              <w:jc w:val="both"/>
              <w:rPr>
                <w:rFonts w:ascii="Times New Roman" w:eastAsia="Calibri" w:hAnsi="Times New Roman"/>
                <w:sz w:val="22"/>
                <w:szCs w:val="22"/>
                <w:lang w:eastAsia="en-US"/>
              </w:rPr>
            </w:pPr>
            <w:r w:rsidRPr="008C7749">
              <w:rPr>
                <w:rFonts w:ascii="Times New Roman" w:eastAsia="Calibri" w:hAnsi="Times New Roman"/>
                <w:b/>
                <w:sz w:val="22"/>
                <w:szCs w:val="22"/>
                <w:lang w:eastAsia="en-US"/>
              </w:rPr>
              <w:t>Tantárgyelem:</w:t>
            </w:r>
            <w:r w:rsidRPr="008C7749">
              <w:rPr>
                <w:rFonts w:ascii="Times New Roman" w:eastAsia="Calibri" w:hAnsi="Times New Roman"/>
                <w:sz w:val="22"/>
                <w:szCs w:val="22"/>
                <w:lang w:eastAsia="en-US"/>
              </w:rPr>
              <w:t xml:space="preserve"> kötelező</w:t>
            </w:r>
          </w:p>
        </w:tc>
      </w:tr>
      <w:tr w:rsidR="0030073B" w:rsidRPr="008C7749" w14:paraId="7671A712" w14:textId="77777777" w:rsidTr="00823784">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01DC6A" w14:textId="77777777" w:rsidR="0030073B" w:rsidRPr="008C7749" w:rsidRDefault="0030073B" w:rsidP="00823784">
            <w:pPr>
              <w:spacing w:after="0" w:line="240" w:lineRule="auto"/>
              <w:jc w:val="both"/>
              <w:rPr>
                <w:rFonts w:ascii="Times New Roman" w:eastAsia="Calibri" w:hAnsi="Times New Roman"/>
                <w:sz w:val="22"/>
                <w:szCs w:val="22"/>
                <w:lang w:eastAsia="en-US"/>
              </w:rPr>
            </w:pPr>
            <w:r w:rsidRPr="008C7749">
              <w:rPr>
                <w:rFonts w:ascii="Times New Roman" w:eastAsia="Calibri" w:hAnsi="Times New Roman"/>
                <w:b/>
                <w:sz w:val="22"/>
                <w:szCs w:val="22"/>
                <w:lang w:eastAsia="en-US"/>
              </w:rPr>
              <w:t>Tárgyfelelős:</w:t>
            </w:r>
            <w:r w:rsidRPr="008C7749">
              <w:rPr>
                <w:rFonts w:ascii="Times New Roman" w:eastAsia="Calibri" w:hAnsi="Times New Roman"/>
                <w:sz w:val="22"/>
                <w:szCs w:val="22"/>
                <w:lang w:eastAsia="en-US"/>
              </w:rPr>
              <w:t xml:space="preserve"> Dr. Olajos István, egyetemi docens</w:t>
            </w:r>
          </w:p>
        </w:tc>
      </w:tr>
      <w:tr w:rsidR="0030073B" w:rsidRPr="008C7749" w14:paraId="431567B0" w14:textId="77777777" w:rsidTr="00823784">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235235" w14:textId="77777777" w:rsidR="0030073B" w:rsidRPr="008C7749" w:rsidRDefault="0030073B" w:rsidP="00823784">
            <w:pPr>
              <w:spacing w:after="0" w:line="240" w:lineRule="auto"/>
              <w:jc w:val="both"/>
              <w:rPr>
                <w:rFonts w:ascii="Times New Roman" w:eastAsia="Calibri" w:hAnsi="Times New Roman"/>
                <w:sz w:val="22"/>
                <w:szCs w:val="22"/>
                <w:lang w:eastAsia="en-US"/>
              </w:rPr>
            </w:pPr>
            <w:r w:rsidRPr="008C7749">
              <w:rPr>
                <w:rFonts w:ascii="Times New Roman" w:eastAsia="Calibri" w:hAnsi="Times New Roman"/>
                <w:b/>
                <w:sz w:val="22"/>
                <w:szCs w:val="22"/>
                <w:lang w:eastAsia="en-US"/>
              </w:rPr>
              <w:t xml:space="preserve">Közreműködő oktató(k): </w:t>
            </w:r>
            <w:r w:rsidRPr="008C7749">
              <w:rPr>
                <w:rFonts w:ascii="Times New Roman" w:eastAsia="Calibri" w:hAnsi="Times New Roman"/>
                <w:sz w:val="22"/>
                <w:szCs w:val="22"/>
                <w:lang w:eastAsia="en-US"/>
              </w:rPr>
              <w:t>Dr. Olajos István, egyetemi docens</w:t>
            </w:r>
          </w:p>
        </w:tc>
      </w:tr>
      <w:tr w:rsidR="0030073B" w:rsidRPr="008C7749" w14:paraId="37EDD668" w14:textId="77777777" w:rsidTr="00823784">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73799C4" w14:textId="77777777" w:rsidR="0030073B" w:rsidRPr="008C7749" w:rsidRDefault="0030073B" w:rsidP="00823784">
            <w:pPr>
              <w:spacing w:after="0" w:line="240" w:lineRule="auto"/>
              <w:jc w:val="both"/>
              <w:rPr>
                <w:rFonts w:ascii="Times New Roman" w:eastAsia="Calibri" w:hAnsi="Times New Roman"/>
                <w:bCs/>
                <w:sz w:val="22"/>
                <w:szCs w:val="22"/>
                <w:lang w:eastAsia="en-US"/>
              </w:rPr>
            </w:pPr>
            <w:r w:rsidRPr="008C7749">
              <w:rPr>
                <w:rFonts w:ascii="Times New Roman" w:eastAsia="Calibri" w:hAnsi="Times New Roman"/>
                <w:b/>
                <w:sz w:val="22"/>
                <w:szCs w:val="22"/>
                <w:lang w:eastAsia="en-US"/>
              </w:rPr>
              <w:t xml:space="preserve">Javasolt félév: </w:t>
            </w:r>
            <w:r w:rsidRPr="008C7749">
              <w:rPr>
                <w:rFonts w:ascii="Times New Roman" w:eastAsia="Calibri" w:hAnsi="Times New Roman"/>
                <w:bCs/>
                <w:sz w:val="22"/>
                <w:szCs w:val="22"/>
                <w:lang w:eastAsia="en-US"/>
              </w:rPr>
              <w:t>1. félév</w:t>
            </w:r>
          </w:p>
        </w:tc>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12B671" w14:textId="77777777" w:rsidR="0030073B" w:rsidRPr="008C7749" w:rsidRDefault="0030073B" w:rsidP="00823784">
            <w:pPr>
              <w:spacing w:after="0" w:line="240" w:lineRule="auto"/>
              <w:jc w:val="both"/>
              <w:rPr>
                <w:rFonts w:ascii="Times New Roman" w:eastAsia="Calibri" w:hAnsi="Times New Roman"/>
                <w:sz w:val="22"/>
                <w:szCs w:val="22"/>
                <w:lang w:eastAsia="en-US"/>
              </w:rPr>
            </w:pPr>
            <w:r w:rsidRPr="008C7749">
              <w:rPr>
                <w:rFonts w:ascii="Times New Roman" w:eastAsia="Calibri" w:hAnsi="Times New Roman"/>
                <w:b/>
                <w:sz w:val="22"/>
                <w:szCs w:val="22"/>
                <w:lang w:eastAsia="en-US"/>
              </w:rPr>
              <w:t>Előfeltétel:</w:t>
            </w:r>
            <w:r w:rsidRPr="008C7749">
              <w:rPr>
                <w:rFonts w:ascii="Times New Roman" w:eastAsia="Calibri" w:hAnsi="Times New Roman"/>
                <w:sz w:val="22"/>
                <w:szCs w:val="22"/>
                <w:lang w:eastAsia="en-US"/>
              </w:rPr>
              <w:t xml:space="preserve"> -</w:t>
            </w:r>
          </w:p>
        </w:tc>
      </w:tr>
      <w:tr w:rsidR="0030073B" w:rsidRPr="008C7749" w14:paraId="728BF171" w14:textId="77777777" w:rsidTr="00823784">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4726F4" w14:textId="3A121F13" w:rsidR="0030073B" w:rsidRPr="008C7749" w:rsidRDefault="0030073B" w:rsidP="00823784">
            <w:pPr>
              <w:spacing w:after="0" w:line="240" w:lineRule="auto"/>
              <w:jc w:val="both"/>
              <w:rPr>
                <w:rFonts w:ascii="Times New Roman" w:eastAsia="Calibri" w:hAnsi="Times New Roman"/>
                <w:sz w:val="22"/>
                <w:szCs w:val="22"/>
                <w:lang w:eastAsia="en-US"/>
              </w:rPr>
            </w:pPr>
            <w:r w:rsidRPr="008C7749">
              <w:rPr>
                <w:rFonts w:ascii="Times New Roman" w:eastAsia="Calibri" w:hAnsi="Times New Roman"/>
                <w:b/>
                <w:sz w:val="22"/>
                <w:szCs w:val="22"/>
                <w:lang w:eastAsia="en-US"/>
              </w:rPr>
              <w:t>Óraszám/félév:</w:t>
            </w:r>
            <w:r w:rsidRPr="008C7749">
              <w:rPr>
                <w:rFonts w:ascii="Times New Roman" w:eastAsia="Calibri" w:hAnsi="Times New Roman"/>
                <w:sz w:val="22"/>
                <w:szCs w:val="22"/>
                <w:lang w:eastAsia="en-US"/>
              </w:rPr>
              <w:t xml:space="preserve"> </w:t>
            </w:r>
            <w:r w:rsidR="00FB2270">
              <w:rPr>
                <w:rFonts w:ascii="Times New Roman" w:eastAsia="Calibri" w:hAnsi="Times New Roman"/>
                <w:sz w:val="22"/>
                <w:szCs w:val="22"/>
                <w:lang w:eastAsia="en-US"/>
              </w:rPr>
              <w:t>3</w:t>
            </w:r>
            <w:r w:rsidRPr="008C7749">
              <w:rPr>
                <w:rFonts w:ascii="Times New Roman" w:eastAsia="Calibri" w:hAnsi="Times New Roman"/>
                <w:sz w:val="22"/>
                <w:szCs w:val="22"/>
                <w:lang w:eastAsia="en-US"/>
              </w:rPr>
              <w:t xml:space="preserve"> óra</w:t>
            </w:r>
          </w:p>
        </w:tc>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6AE29F1" w14:textId="77777777" w:rsidR="0030073B" w:rsidRPr="008C7749" w:rsidRDefault="0030073B" w:rsidP="00823784">
            <w:pPr>
              <w:spacing w:after="0" w:line="240" w:lineRule="auto"/>
              <w:jc w:val="both"/>
              <w:rPr>
                <w:rFonts w:ascii="Times New Roman" w:eastAsia="Calibri" w:hAnsi="Times New Roman"/>
                <w:bCs/>
                <w:sz w:val="22"/>
                <w:szCs w:val="22"/>
                <w:lang w:eastAsia="en-US"/>
              </w:rPr>
            </w:pPr>
            <w:r w:rsidRPr="008C7749">
              <w:rPr>
                <w:rFonts w:ascii="Times New Roman" w:eastAsia="Calibri" w:hAnsi="Times New Roman"/>
                <w:b/>
                <w:sz w:val="22"/>
                <w:szCs w:val="22"/>
                <w:lang w:eastAsia="en-US"/>
              </w:rPr>
              <w:t xml:space="preserve">Számonkérés módja: </w:t>
            </w:r>
            <w:r w:rsidRPr="008C7749">
              <w:rPr>
                <w:rFonts w:ascii="Times New Roman" w:eastAsia="Calibri" w:hAnsi="Times New Roman"/>
                <w:bCs/>
                <w:sz w:val="22"/>
                <w:szCs w:val="22"/>
                <w:lang w:eastAsia="en-US"/>
              </w:rPr>
              <w:t>kollokvium</w:t>
            </w:r>
          </w:p>
        </w:tc>
      </w:tr>
      <w:tr w:rsidR="0030073B" w:rsidRPr="008C7749" w14:paraId="4C49927A" w14:textId="77777777" w:rsidTr="00823784">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BA75A8" w14:textId="5F43A1BC" w:rsidR="0030073B" w:rsidRPr="008C7749" w:rsidRDefault="0030073B" w:rsidP="00823784">
            <w:pPr>
              <w:spacing w:after="0" w:line="240" w:lineRule="auto"/>
              <w:jc w:val="both"/>
              <w:rPr>
                <w:rFonts w:ascii="Times New Roman" w:eastAsia="Calibri" w:hAnsi="Times New Roman"/>
                <w:sz w:val="22"/>
                <w:szCs w:val="22"/>
                <w:lang w:eastAsia="en-US"/>
              </w:rPr>
            </w:pPr>
            <w:r w:rsidRPr="008C7749">
              <w:rPr>
                <w:rFonts w:ascii="Times New Roman" w:eastAsia="Calibri" w:hAnsi="Times New Roman"/>
                <w:b/>
                <w:sz w:val="22"/>
                <w:szCs w:val="22"/>
                <w:lang w:eastAsia="en-US"/>
              </w:rPr>
              <w:t>Kreditpont:</w:t>
            </w:r>
            <w:r w:rsidRPr="008C7749">
              <w:rPr>
                <w:rFonts w:ascii="Times New Roman" w:eastAsia="Calibri" w:hAnsi="Times New Roman"/>
                <w:sz w:val="22"/>
                <w:szCs w:val="22"/>
                <w:lang w:eastAsia="en-US"/>
              </w:rPr>
              <w:t xml:space="preserve"> </w:t>
            </w:r>
            <w:r w:rsidR="00FB2270">
              <w:rPr>
                <w:rFonts w:ascii="Times New Roman" w:eastAsia="Calibri" w:hAnsi="Times New Roman"/>
                <w:sz w:val="22"/>
                <w:szCs w:val="22"/>
                <w:lang w:eastAsia="en-US"/>
              </w:rPr>
              <w:t>1</w:t>
            </w:r>
          </w:p>
        </w:tc>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40A6BD" w14:textId="77777777" w:rsidR="0030073B" w:rsidRPr="008C7749" w:rsidRDefault="0030073B" w:rsidP="00823784">
            <w:pPr>
              <w:spacing w:after="0" w:line="240" w:lineRule="auto"/>
              <w:jc w:val="both"/>
              <w:rPr>
                <w:rFonts w:ascii="Times New Roman" w:eastAsia="Calibri" w:hAnsi="Times New Roman"/>
                <w:sz w:val="22"/>
                <w:szCs w:val="22"/>
                <w:lang w:eastAsia="en-US"/>
              </w:rPr>
            </w:pPr>
            <w:r w:rsidRPr="008C7749">
              <w:rPr>
                <w:rFonts w:ascii="Times New Roman" w:eastAsia="Calibri" w:hAnsi="Times New Roman"/>
                <w:b/>
                <w:sz w:val="22"/>
                <w:szCs w:val="22"/>
                <w:lang w:eastAsia="en-US"/>
              </w:rPr>
              <w:t>Munkarend:</w:t>
            </w:r>
            <w:r w:rsidRPr="008C7749">
              <w:rPr>
                <w:rFonts w:ascii="Times New Roman" w:eastAsia="Calibri" w:hAnsi="Times New Roman"/>
                <w:sz w:val="22"/>
                <w:szCs w:val="22"/>
                <w:lang w:eastAsia="en-US"/>
              </w:rPr>
              <w:t xml:space="preserve"> levelező</w:t>
            </w:r>
          </w:p>
        </w:tc>
      </w:tr>
      <w:tr w:rsidR="0030073B" w:rsidRPr="008C7749" w14:paraId="708265C3" w14:textId="77777777" w:rsidTr="00823784">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8528DD" w14:textId="77777777" w:rsidR="0030073B" w:rsidRPr="00256FA4" w:rsidRDefault="0030073B" w:rsidP="00823784">
            <w:pPr>
              <w:spacing w:after="0" w:line="240" w:lineRule="auto"/>
              <w:jc w:val="both"/>
              <w:rPr>
                <w:rFonts w:ascii="Times New Roman" w:eastAsia="Calibri" w:hAnsi="Times New Roman"/>
                <w:b/>
                <w:sz w:val="22"/>
                <w:szCs w:val="22"/>
                <w:lang w:eastAsia="en-US"/>
              </w:rPr>
            </w:pPr>
            <w:r w:rsidRPr="00256FA4">
              <w:rPr>
                <w:rFonts w:ascii="Times New Roman" w:eastAsia="Calibri" w:hAnsi="Times New Roman"/>
                <w:b/>
                <w:sz w:val="22"/>
                <w:szCs w:val="22"/>
                <w:lang w:eastAsia="en-US"/>
              </w:rPr>
              <w:t>Tantárgy feladata és célja:</w:t>
            </w:r>
          </w:p>
          <w:p w14:paraId="387D7842" w14:textId="77777777" w:rsidR="0030073B" w:rsidRPr="00256FA4" w:rsidRDefault="0030073B" w:rsidP="00823784">
            <w:pPr>
              <w:spacing w:after="0" w:line="240" w:lineRule="auto"/>
              <w:jc w:val="both"/>
              <w:rPr>
                <w:rFonts w:ascii="Times New Roman" w:eastAsia="Calibri" w:hAnsi="Times New Roman"/>
                <w:sz w:val="22"/>
                <w:szCs w:val="22"/>
                <w:lang w:eastAsia="en-US"/>
              </w:rPr>
            </w:pPr>
          </w:p>
          <w:p w14:paraId="74031DB2" w14:textId="77777777" w:rsidR="00FB2270" w:rsidRPr="005D1721" w:rsidRDefault="00FB2270" w:rsidP="00FB2270">
            <w:pPr>
              <w:spacing w:after="0" w:line="240" w:lineRule="auto"/>
              <w:contextualSpacing/>
              <w:jc w:val="both"/>
              <w:rPr>
                <w:rFonts w:ascii="Times New Roman" w:eastAsia="Calibri" w:hAnsi="Times New Roman"/>
                <w:color w:val="000000"/>
                <w:sz w:val="22"/>
                <w:szCs w:val="22"/>
                <w:lang w:eastAsia="en-US"/>
              </w:rPr>
            </w:pPr>
            <w:r w:rsidRPr="005D1721">
              <w:rPr>
                <w:rFonts w:ascii="Times New Roman" w:eastAsia="Calibri" w:hAnsi="Times New Roman"/>
                <w:color w:val="000000"/>
                <w:sz w:val="22"/>
                <w:szCs w:val="22"/>
                <w:lang w:eastAsia="en-US"/>
              </w:rPr>
              <w:t xml:space="preserve">A tantárgy célja a haszonállattartás minimális állatvédelmi és állategészségügyi követelményeinek meghatározása. Az erre vonatkozó uniós állatvédelmi és élelmiszerláncról törvényben meghatározott követelmények, valamint a haszonállattartás minimális feltetételeiről szóló rendeletek alapján. Az ezzel kapcsolatos állatvédelmi gyakorlat eljárási szabályai.   </w:t>
            </w:r>
          </w:p>
          <w:p w14:paraId="369733B2" w14:textId="77777777" w:rsidR="00FB2270" w:rsidRPr="005D1721" w:rsidRDefault="00FB2270" w:rsidP="00FB2270">
            <w:pPr>
              <w:spacing w:after="0" w:line="240" w:lineRule="auto"/>
              <w:contextualSpacing/>
              <w:jc w:val="both"/>
              <w:rPr>
                <w:rFonts w:ascii="Times New Roman" w:eastAsia="Calibri" w:hAnsi="Times New Roman"/>
                <w:b/>
                <w:sz w:val="22"/>
                <w:szCs w:val="22"/>
                <w:lang w:eastAsia="en-US"/>
              </w:rPr>
            </w:pPr>
          </w:p>
          <w:p w14:paraId="61A6FB38" w14:textId="77777777" w:rsidR="00FB2270" w:rsidRPr="005D1721" w:rsidRDefault="00FB2270" w:rsidP="00FB227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Calibri" w:hAnsi="Times New Roman"/>
                <w:color w:val="000000"/>
                <w:sz w:val="22"/>
                <w:szCs w:val="22"/>
                <w:lang w:eastAsia="en-US"/>
              </w:rPr>
            </w:pPr>
            <w:r w:rsidRPr="005D1721">
              <w:rPr>
                <w:rFonts w:ascii="Times New Roman" w:eastAsia="Calibri" w:hAnsi="Times New Roman"/>
                <w:color w:val="000000"/>
                <w:sz w:val="22"/>
                <w:szCs w:val="22"/>
                <w:lang w:eastAsia="en-US"/>
              </w:rPr>
              <w:t>The aim of the course is to define the minimum animal welfare and animal health requirements for farm animal husbandry. In accordance with the relevant requirements of the EU Animal Welfare and Food Chain Act and the regulations on minimum conditions for livestock farming. Procedural rules for related animal welfare practices.</w:t>
            </w:r>
          </w:p>
          <w:p w14:paraId="195E7315" w14:textId="77777777" w:rsidR="0030073B" w:rsidRDefault="0030073B" w:rsidP="008237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olor w:val="000000"/>
                <w:sz w:val="22"/>
                <w:szCs w:val="22"/>
                <w:lang w:eastAsia="en-US"/>
              </w:rPr>
            </w:pPr>
          </w:p>
          <w:p w14:paraId="5771A174" w14:textId="77777777" w:rsidR="0030073B" w:rsidRPr="00831879" w:rsidRDefault="0030073B" w:rsidP="00823784">
            <w:pPr>
              <w:spacing w:after="0" w:line="240" w:lineRule="auto"/>
              <w:rPr>
                <w:rFonts w:ascii="Times New Roman" w:eastAsiaTheme="minorHAnsi" w:hAnsi="Times New Roman"/>
                <w:b/>
                <w:sz w:val="22"/>
                <w:szCs w:val="22"/>
                <w:lang w:eastAsia="en-US"/>
              </w:rPr>
            </w:pPr>
            <w:r w:rsidRPr="00831879">
              <w:rPr>
                <w:rFonts w:ascii="Times New Roman" w:eastAsiaTheme="minorHAnsi" w:hAnsi="Times New Roman"/>
                <w:b/>
                <w:sz w:val="22"/>
                <w:szCs w:val="22"/>
                <w:lang w:eastAsia="en-US"/>
              </w:rPr>
              <w:t>Fejlesztendő kompetenciák:</w:t>
            </w:r>
          </w:p>
          <w:tbl>
            <w:tblPr>
              <w:tblW w:w="5493" w:type="dxa"/>
              <w:tblBorders>
                <w:top w:val="nil"/>
                <w:left w:val="nil"/>
                <w:bottom w:val="nil"/>
                <w:right w:val="nil"/>
              </w:tblBorders>
              <w:tblLook w:val="0000" w:firstRow="0" w:lastRow="0" w:firstColumn="0" w:lastColumn="0" w:noHBand="0" w:noVBand="0"/>
            </w:tblPr>
            <w:tblGrid>
              <w:gridCol w:w="5493"/>
            </w:tblGrid>
            <w:tr w:rsidR="0030073B" w:rsidRPr="00831879" w14:paraId="617E1DA9" w14:textId="77777777" w:rsidTr="00823784">
              <w:trPr>
                <w:trHeight w:val="659"/>
              </w:trPr>
              <w:tc>
                <w:tcPr>
                  <w:tcW w:w="0" w:type="auto"/>
                </w:tcPr>
                <w:p w14:paraId="3D4BBB27" w14:textId="77777777" w:rsidR="0030073B" w:rsidRPr="00831879" w:rsidRDefault="0030073B" w:rsidP="00823784">
                  <w:pPr>
                    <w:autoSpaceDE w:val="0"/>
                    <w:autoSpaceDN w:val="0"/>
                    <w:adjustRightInd w:val="0"/>
                    <w:spacing w:after="0" w:line="240" w:lineRule="auto"/>
                    <w:rPr>
                      <w:rFonts w:ascii="Times New Roman" w:eastAsia="Calibri" w:hAnsi="Times New Roman"/>
                      <w:color w:val="000000"/>
                      <w:sz w:val="22"/>
                      <w:szCs w:val="22"/>
                    </w:rPr>
                  </w:pPr>
                  <w:r w:rsidRPr="00831879">
                    <w:rPr>
                      <w:rFonts w:ascii="Times New Roman" w:eastAsia="Calibri" w:hAnsi="Times New Roman"/>
                      <w:b/>
                      <w:bCs/>
                      <w:color w:val="000000"/>
                      <w:sz w:val="22"/>
                      <w:szCs w:val="22"/>
                    </w:rPr>
                    <w:t xml:space="preserve">tudás: </w:t>
                  </w:r>
                  <w:r w:rsidRPr="0046723E">
                    <w:rPr>
                      <w:rFonts w:ascii="Times New Roman" w:eastAsia="Calibri" w:hAnsi="Times New Roman"/>
                      <w:color w:val="000000"/>
                      <w:sz w:val="22"/>
                      <w:szCs w:val="22"/>
                    </w:rPr>
                    <w:t>T1, T3, T4, T6</w:t>
                  </w:r>
                </w:p>
                <w:p w14:paraId="1D57A31C" w14:textId="77777777" w:rsidR="0030073B" w:rsidRPr="00831879" w:rsidRDefault="0030073B" w:rsidP="00823784">
                  <w:pPr>
                    <w:autoSpaceDE w:val="0"/>
                    <w:autoSpaceDN w:val="0"/>
                    <w:adjustRightInd w:val="0"/>
                    <w:spacing w:after="0" w:line="240" w:lineRule="auto"/>
                    <w:rPr>
                      <w:rFonts w:ascii="Times New Roman" w:eastAsia="Calibri" w:hAnsi="Times New Roman"/>
                      <w:color w:val="000000"/>
                      <w:sz w:val="22"/>
                      <w:szCs w:val="22"/>
                    </w:rPr>
                  </w:pPr>
                  <w:r w:rsidRPr="00831879">
                    <w:rPr>
                      <w:rFonts w:ascii="Times New Roman" w:eastAsia="Calibri" w:hAnsi="Times New Roman"/>
                      <w:b/>
                      <w:bCs/>
                      <w:color w:val="000000"/>
                      <w:sz w:val="22"/>
                      <w:szCs w:val="22"/>
                    </w:rPr>
                    <w:t xml:space="preserve">képesség: </w:t>
                  </w:r>
                  <w:r w:rsidRPr="0046723E">
                    <w:rPr>
                      <w:rFonts w:ascii="Times New Roman" w:eastAsia="Calibri" w:hAnsi="Times New Roman"/>
                      <w:color w:val="000000"/>
                      <w:sz w:val="22"/>
                      <w:szCs w:val="22"/>
                    </w:rPr>
                    <w:t>K2, K3, K4, K7</w:t>
                  </w:r>
                </w:p>
                <w:p w14:paraId="461917C7" w14:textId="77777777" w:rsidR="0030073B" w:rsidRPr="00831879" w:rsidRDefault="0030073B" w:rsidP="00823784">
                  <w:pPr>
                    <w:autoSpaceDE w:val="0"/>
                    <w:autoSpaceDN w:val="0"/>
                    <w:adjustRightInd w:val="0"/>
                    <w:spacing w:after="0" w:line="240" w:lineRule="auto"/>
                    <w:rPr>
                      <w:rFonts w:ascii="Times New Roman" w:eastAsia="Calibri" w:hAnsi="Times New Roman"/>
                      <w:color w:val="000000"/>
                      <w:sz w:val="22"/>
                      <w:szCs w:val="22"/>
                    </w:rPr>
                  </w:pPr>
                  <w:r w:rsidRPr="00831879">
                    <w:rPr>
                      <w:rFonts w:ascii="Times New Roman" w:eastAsia="Calibri" w:hAnsi="Times New Roman"/>
                      <w:b/>
                      <w:bCs/>
                      <w:color w:val="000000"/>
                      <w:sz w:val="22"/>
                      <w:szCs w:val="22"/>
                    </w:rPr>
                    <w:t xml:space="preserve">attitűd: </w:t>
                  </w:r>
                  <w:r w:rsidRPr="0046723E">
                    <w:rPr>
                      <w:rFonts w:ascii="Times New Roman" w:eastAsia="Calibri" w:hAnsi="Times New Roman"/>
                      <w:color w:val="000000"/>
                      <w:sz w:val="22"/>
                      <w:szCs w:val="22"/>
                    </w:rPr>
                    <w:t>A2, A3, A7, A8</w:t>
                  </w:r>
                </w:p>
                <w:p w14:paraId="4BB20662" w14:textId="77777777" w:rsidR="0030073B" w:rsidRPr="00831879" w:rsidRDefault="0030073B" w:rsidP="00823784">
                  <w:pPr>
                    <w:autoSpaceDE w:val="0"/>
                    <w:autoSpaceDN w:val="0"/>
                    <w:adjustRightInd w:val="0"/>
                    <w:spacing w:after="0" w:line="240" w:lineRule="auto"/>
                    <w:rPr>
                      <w:rFonts w:ascii="Times New Roman" w:eastAsia="Calibri" w:hAnsi="Times New Roman"/>
                      <w:b/>
                      <w:bCs/>
                      <w:color w:val="000000"/>
                      <w:sz w:val="22"/>
                      <w:szCs w:val="22"/>
                    </w:rPr>
                  </w:pPr>
                  <w:r w:rsidRPr="00831879">
                    <w:rPr>
                      <w:rFonts w:ascii="Times New Roman" w:eastAsia="Calibri" w:hAnsi="Times New Roman"/>
                      <w:b/>
                      <w:bCs/>
                      <w:color w:val="000000"/>
                      <w:sz w:val="22"/>
                      <w:szCs w:val="22"/>
                    </w:rPr>
                    <w:t xml:space="preserve">autonómia és felelősség: </w:t>
                  </w:r>
                  <w:r w:rsidRPr="0046723E">
                    <w:rPr>
                      <w:rFonts w:ascii="Times New Roman" w:eastAsia="Calibri" w:hAnsi="Times New Roman"/>
                      <w:color w:val="000000"/>
                      <w:sz w:val="22"/>
                      <w:szCs w:val="22"/>
                    </w:rPr>
                    <w:t>F2, F3, F4, F5</w:t>
                  </w:r>
                  <w:r w:rsidRPr="00831879">
                    <w:rPr>
                      <w:rFonts w:ascii="Times New Roman" w:eastAsia="Calibri" w:hAnsi="Times New Roman"/>
                      <w:b/>
                      <w:bCs/>
                      <w:color w:val="000000"/>
                      <w:sz w:val="22"/>
                      <w:szCs w:val="22"/>
                    </w:rPr>
                    <w:t xml:space="preserve">   </w:t>
                  </w:r>
                </w:p>
                <w:p w14:paraId="07ABB652" w14:textId="77777777" w:rsidR="0030073B" w:rsidRPr="00831879" w:rsidRDefault="0030073B" w:rsidP="00823784">
                  <w:pPr>
                    <w:autoSpaceDE w:val="0"/>
                    <w:autoSpaceDN w:val="0"/>
                    <w:adjustRightInd w:val="0"/>
                    <w:spacing w:after="0" w:line="240" w:lineRule="auto"/>
                    <w:rPr>
                      <w:rFonts w:ascii="Times New Roman" w:eastAsia="Calibri" w:hAnsi="Times New Roman"/>
                      <w:color w:val="000000"/>
                      <w:sz w:val="22"/>
                      <w:szCs w:val="22"/>
                    </w:rPr>
                  </w:pPr>
                </w:p>
              </w:tc>
            </w:tr>
          </w:tbl>
          <w:p w14:paraId="3E44CD3D" w14:textId="77777777" w:rsidR="0030073B" w:rsidRPr="008C7749" w:rsidRDefault="0030073B" w:rsidP="008237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olor w:val="000000"/>
                <w:sz w:val="22"/>
                <w:szCs w:val="22"/>
                <w:lang w:eastAsia="en-US"/>
              </w:rPr>
            </w:pPr>
          </w:p>
        </w:tc>
      </w:tr>
      <w:tr w:rsidR="0030073B" w:rsidRPr="008C7749" w14:paraId="33DBD906" w14:textId="77777777" w:rsidTr="00823784">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86EA6A" w14:textId="77777777" w:rsidR="0030073B" w:rsidRPr="008C7749" w:rsidRDefault="0030073B" w:rsidP="00823784">
            <w:pPr>
              <w:spacing w:after="0" w:line="240" w:lineRule="auto"/>
              <w:jc w:val="both"/>
              <w:rPr>
                <w:rFonts w:ascii="Times New Roman" w:eastAsia="Calibri" w:hAnsi="Times New Roman"/>
                <w:b/>
                <w:sz w:val="22"/>
                <w:szCs w:val="22"/>
                <w:lang w:eastAsia="en-US"/>
              </w:rPr>
            </w:pPr>
            <w:r w:rsidRPr="008C7749">
              <w:rPr>
                <w:rFonts w:ascii="Times New Roman" w:eastAsia="Calibri" w:hAnsi="Times New Roman"/>
                <w:b/>
                <w:sz w:val="22"/>
                <w:szCs w:val="22"/>
                <w:lang w:eastAsia="en-US"/>
              </w:rPr>
              <w:t>Tantárgy tematikus leírása:</w:t>
            </w:r>
          </w:p>
        </w:tc>
      </w:tr>
      <w:tr w:rsidR="0030073B" w:rsidRPr="008C7749" w14:paraId="5B220CE8" w14:textId="77777777" w:rsidTr="00823784">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836ECA" w14:textId="77777777" w:rsidR="00FB2270" w:rsidRDefault="00FB2270" w:rsidP="00FB2270">
            <w:pPr>
              <w:spacing w:after="0" w:line="240" w:lineRule="auto"/>
              <w:ind w:left="720"/>
              <w:contextualSpacing/>
              <w:rPr>
                <w:rFonts w:ascii="Times New Roman" w:hAnsi="Times New Roman"/>
                <w:sz w:val="22"/>
                <w:szCs w:val="22"/>
              </w:rPr>
            </w:pPr>
          </w:p>
          <w:p w14:paraId="513E0D6E" w14:textId="77777777" w:rsidR="00FB2270" w:rsidRPr="005D1721" w:rsidRDefault="00FB2270" w:rsidP="00FB2270">
            <w:pPr>
              <w:numPr>
                <w:ilvl w:val="0"/>
                <w:numId w:val="1"/>
              </w:numPr>
              <w:spacing w:after="0" w:line="240" w:lineRule="auto"/>
              <w:contextualSpacing/>
              <w:rPr>
                <w:rFonts w:ascii="Times New Roman" w:hAnsi="Times New Roman"/>
                <w:sz w:val="22"/>
                <w:szCs w:val="22"/>
              </w:rPr>
            </w:pPr>
            <w:r w:rsidRPr="005D1721">
              <w:rPr>
                <w:rFonts w:ascii="Times New Roman" w:hAnsi="Times New Roman"/>
                <w:sz w:val="22"/>
                <w:szCs w:val="22"/>
              </w:rPr>
              <w:t>Állattartás dogmatikája</w:t>
            </w:r>
          </w:p>
          <w:p w14:paraId="54960AD4" w14:textId="77777777" w:rsidR="00FB2270" w:rsidRPr="005D1721" w:rsidRDefault="00FB2270" w:rsidP="00FB2270">
            <w:pPr>
              <w:numPr>
                <w:ilvl w:val="0"/>
                <w:numId w:val="1"/>
              </w:numPr>
              <w:spacing w:after="0" w:line="240" w:lineRule="auto"/>
              <w:contextualSpacing/>
              <w:rPr>
                <w:rFonts w:ascii="Times New Roman" w:hAnsi="Times New Roman"/>
                <w:sz w:val="22"/>
                <w:szCs w:val="22"/>
              </w:rPr>
            </w:pPr>
            <w:r w:rsidRPr="005D1721">
              <w:rPr>
                <w:rFonts w:ascii="Times New Roman" w:hAnsi="Times New Roman"/>
                <w:sz w:val="22"/>
                <w:szCs w:val="22"/>
              </w:rPr>
              <w:t>Állattartási szabályok a jogban</w:t>
            </w:r>
          </w:p>
          <w:p w14:paraId="1B2A4700" w14:textId="77777777" w:rsidR="00FB2270" w:rsidRPr="005D1721" w:rsidRDefault="00FB2270" w:rsidP="00FB2270">
            <w:pPr>
              <w:numPr>
                <w:ilvl w:val="0"/>
                <w:numId w:val="1"/>
              </w:numPr>
              <w:spacing w:after="0" w:line="240" w:lineRule="auto"/>
              <w:contextualSpacing/>
              <w:rPr>
                <w:rFonts w:ascii="Times New Roman" w:hAnsi="Times New Roman"/>
                <w:sz w:val="22"/>
                <w:szCs w:val="22"/>
              </w:rPr>
            </w:pPr>
            <w:r w:rsidRPr="005D1721">
              <w:rPr>
                <w:rFonts w:ascii="Times New Roman" w:hAnsi="Times New Roman"/>
                <w:sz w:val="22"/>
                <w:szCs w:val="22"/>
              </w:rPr>
              <w:t>Az állattartás állatvédelmi szabályai</w:t>
            </w:r>
          </w:p>
          <w:p w14:paraId="3FF298A0" w14:textId="77777777" w:rsidR="00FB2270" w:rsidRPr="005D1721" w:rsidRDefault="00FB2270" w:rsidP="00FB2270">
            <w:pPr>
              <w:numPr>
                <w:ilvl w:val="0"/>
                <w:numId w:val="1"/>
              </w:numPr>
              <w:spacing w:after="0" w:line="240" w:lineRule="auto"/>
              <w:contextualSpacing/>
              <w:rPr>
                <w:rFonts w:ascii="Times New Roman" w:hAnsi="Times New Roman"/>
                <w:sz w:val="22"/>
                <w:szCs w:val="22"/>
              </w:rPr>
            </w:pPr>
            <w:r w:rsidRPr="005D1721">
              <w:rPr>
                <w:rFonts w:ascii="Times New Roman" w:eastAsia="Calibri" w:hAnsi="Times New Roman"/>
                <w:sz w:val="22"/>
                <w:szCs w:val="22"/>
                <w:lang w:eastAsia="en-US"/>
              </w:rPr>
              <w:t>A haszonállat tartás</w:t>
            </w:r>
          </w:p>
          <w:p w14:paraId="58D612DB" w14:textId="77777777" w:rsidR="00FB2270" w:rsidRPr="005D1721" w:rsidRDefault="00FB2270" w:rsidP="00FB2270">
            <w:pPr>
              <w:numPr>
                <w:ilvl w:val="0"/>
                <w:numId w:val="1"/>
              </w:numPr>
              <w:spacing w:after="0" w:line="240" w:lineRule="auto"/>
              <w:contextualSpacing/>
              <w:rPr>
                <w:rFonts w:ascii="Times New Roman" w:hAnsi="Times New Roman"/>
                <w:sz w:val="22"/>
                <w:szCs w:val="22"/>
              </w:rPr>
            </w:pPr>
            <w:r w:rsidRPr="005D1721">
              <w:rPr>
                <w:rFonts w:ascii="Times New Roman" w:eastAsia="Calibri" w:hAnsi="Times New Roman"/>
                <w:sz w:val="22"/>
                <w:szCs w:val="22"/>
                <w:lang w:eastAsia="en-US"/>
              </w:rPr>
              <w:t xml:space="preserve">Az állatszállítás szabályai </w:t>
            </w:r>
          </w:p>
          <w:p w14:paraId="279E4882" w14:textId="77777777" w:rsidR="00FB2270" w:rsidRPr="005D1721" w:rsidRDefault="00FB2270" w:rsidP="00FB2270">
            <w:pPr>
              <w:numPr>
                <w:ilvl w:val="0"/>
                <w:numId w:val="1"/>
              </w:numPr>
              <w:spacing w:after="0" w:line="240" w:lineRule="auto"/>
              <w:contextualSpacing/>
              <w:rPr>
                <w:rFonts w:ascii="Times New Roman" w:hAnsi="Times New Roman"/>
                <w:sz w:val="22"/>
                <w:szCs w:val="22"/>
              </w:rPr>
            </w:pPr>
            <w:r w:rsidRPr="005D1721">
              <w:rPr>
                <w:rFonts w:ascii="Times New Roman" w:eastAsia="Calibri" w:hAnsi="Times New Roman"/>
                <w:sz w:val="22"/>
                <w:szCs w:val="22"/>
                <w:lang w:eastAsia="en-US"/>
              </w:rPr>
              <w:t xml:space="preserve">Az állatok kábítása levágás előtt </w:t>
            </w:r>
          </w:p>
          <w:p w14:paraId="7E505ABF" w14:textId="77777777" w:rsidR="00FB2270" w:rsidRPr="005D1721" w:rsidRDefault="00FB2270" w:rsidP="00FB2270">
            <w:pPr>
              <w:numPr>
                <w:ilvl w:val="0"/>
                <w:numId w:val="1"/>
              </w:numPr>
              <w:spacing w:after="0" w:line="240" w:lineRule="auto"/>
              <w:contextualSpacing/>
              <w:rPr>
                <w:rFonts w:ascii="Times New Roman" w:hAnsi="Times New Roman"/>
                <w:sz w:val="22"/>
                <w:szCs w:val="22"/>
              </w:rPr>
            </w:pPr>
            <w:r w:rsidRPr="005D1721">
              <w:rPr>
                <w:rFonts w:ascii="Times New Roman" w:eastAsia="Calibri" w:hAnsi="Times New Roman"/>
                <w:sz w:val="22"/>
                <w:szCs w:val="22"/>
                <w:lang w:eastAsia="en-US"/>
              </w:rPr>
              <w:t>A haszonállatok levágásának állatvédelmi szabályai</w:t>
            </w:r>
          </w:p>
          <w:p w14:paraId="6BB64214" w14:textId="77777777" w:rsidR="00FB2270" w:rsidRPr="005D1721" w:rsidRDefault="00FB2270" w:rsidP="00FB2270">
            <w:pPr>
              <w:numPr>
                <w:ilvl w:val="0"/>
                <w:numId w:val="1"/>
              </w:numPr>
              <w:spacing w:after="0" w:line="240" w:lineRule="auto"/>
              <w:contextualSpacing/>
              <w:rPr>
                <w:rFonts w:ascii="Times New Roman" w:hAnsi="Times New Roman"/>
                <w:sz w:val="22"/>
                <w:szCs w:val="22"/>
              </w:rPr>
            </w:pPr>
            <w:r w:rsidRPr="005D1721">
              <w:rPr>
                <w:rFonts w:ascii="Times New Roman" w:eastAsia="Calibri" w:hAnsi="Times New Roman"/>
                <w:sz w:val="22"/>
                <w:szCs w:val="22"/>
                <w:lang w:eastAsia="en-US"/>
              </w:rPr>
              <w:t>Az állatok tömeges leölésének szabályai</w:t>
            </w:r>
          </w:p>
          <w:p w14:paraId="4A11DA4C" w14:textId="77777777" w:rsidR="00FB2270" w:rsidRPr="005D1721" w:rsidRDefault="00FB2270" w:rsidP="00FB2270">
            <w:pPr>
              <w:numPr>
                <w:ilvl w:val="0"/>
                <w:numId w:val="1"/>
              </w:numPr>
              <w:spacing w:after="0" w:line="240" w:lineRule="auto"/>
              <w:contextualSpacing/>
              <w:rPr>
                <w:rFonts w:ascii="Times New Roman" w:hAnsi="Times New Roman"/>
                <w:sz w:val="22"/>
                <w:szCs w:val="22"/>
              </w:rPr>
            </w:pPr>
            <w:r w:rsidRPr="005D1721">
              <w:rPr>
                <w:rFonts w:ascii="Times New Roman" w:eastAsia="Calibri" w:hAnsi="Times New Roman"/>
                <w:sz w:val="22"/>
                <w:szCs w:val="22"/>
                <w:lang w:eastAsia="en-US"/>
              </w:rPr>
              <w:t>A kisüzemi és a vágóhídi vágás eltérő vonásai</w:t>
            </w:r>
          </w:p>
          <w:p w14:paraId="29F07824" w14:textId="77777777" w:rsidR="00FB2270" w:rsidRPr="005D1721" w:rsidRDefault="00FB2270" w:rsidP="00FB2270">
            <w:pPr>
              <w:numPr>
                <w:ilvl w:val="0"/>
                <w:numId w:val="1"/>
              </w:numPr>
              <w:spacing w:after="0" w:line="240" w:lineRule="auto"/>
              <w:contextualSpacing/>
              <w:rPr>
                <w:rFonts w:ascii="Times New Roman" w:hAnsi="Times New Roman"/>
                <w:sz w:val="22"/>
                <w:szCs w:val="22"/>
              </w:rPr>
            </w:pPr>
            <w:r w:rsidRPr="005D1721">
              <w:rPr>
                <w:rFonts w:ascii="Times New Roman" w:eastAsia="Calibri" w:hAnsi="Times New Roman"/>
                <w:sz w:val="22"/>
                <w:szCs w:val="22"/>
                <w:lang w:eastAsia="en-US"/>
              </w:rPr>
              <w:t>Az állatvágás jó gyakorlatai</w:t>
            </w:r>
          </w:p>
          <w:p w14:paraId="093DD173" w14:textId="77777777" w:rsidR="00FB2270" w:rsidRPr="005D1721" w:rsidRDefault="00FB2270" w:rsidP="00FB2270">
            <w:pPr>
              <w:numPr>
                <w:ilvl w:val="0"/>
                <w:numId w:val="1"/>
              </w:numPr>
              <w:spacing w:after="0" w:line="240" w:lineRule="auto"/>
              <w:contextualSpacing/>
              <w:rPr>
                <w:rFonts w:ascii="Times New Roman" w:hAnsi="Times New Roman"/>
                <w:sz w:val="22"/>
                <w:szCs w:val="22"/>
              </w:rPr>
            </w:pPr>
            <w:r w:rsidRPr="005D1721">
              <w:rPr>
                <w:rFonts w:ascii="Times New Roman" w:eastAsia="Calibri" w:hAnsi="Times New Roman"/>
                <w:sz w:val="22"/>
                <w:szCs w:val="22"/>
                <w:lang w:eastAsia="en-US"/>
              </w:rPr>
              <w:t xml:space="preserve">Az állatorvosi etika alapkérdései </w:t>
            </w:r>
          </w:p>
          <w:p w14:paraId="2398F07C" w14:textId="77777777" w:rsidR="00FB2270" w:rsidRPr="005D1721" w:rsidRDefault="00FB2270" w:rsidP="00FB2270">
            <w:pPr>
              <w:numPr>
                <w:ilvl w:val="0"/>
                <w:numId w:val="1"/>
              </w:numPr>
              <w:spacing w:after="0" w:line="240" w:lineRule="auto"/>
              <w:contextualSpacing/>
              <w:rPr>
                <w:rFonts w:ascii="Times New Roman" w:hAnsi="Times New Roman"/>
                <w:sz w:val="22"/>
                <w:szCs w:val="22"/>
              </w:rPr>
            </w:pPr>
            <w:r w:rsidRPr="005D1721">
              <w:rPr>
                <w:rFonts w:ascii="Times New Roman" w:eastAsia="Calibri" w:hAnsi="Times New Roman"/>
                <w:sz w:val="22"/>
                <w:szCs w:val="22"/>
                <w:shd w:val="clear" w:color="auto" w:fill="FFFFFF"/>
                <w:lang w:eastAsia="en-US"/>
              </w:rPr>
              <w:t>Az állatvédelmi szabályok megszegésének eljárási szabályai</w:t>
            </w:r>
          </w:p>
          <w:p w14:paraId="3D4E985E" w14:textId="77777777" w:rsidR="00FB2270" w:rsidRPr="005D1721" w:rsidRDefault="00FB2270" w:rsidP="00FB2270">
            <w:pPr>
              <w:numPr>
                <w:ilvl w:val="0"/>
                <w:numId w:val="1"/>
              </w:numPr>
              <w:spacing w:after="0" w:line="240" w:lineRule="auto"/>
              <w:contextualSpacing/>
              <w:rPr>
                <w:rFonts w:ascii="Times New Roman" w:hAnsi="Times New Roman"/>
                <w:sz w:val="22"/>
                <w:szCs w:val="22"/>
              </w:rPr>
            </w:pPr>
            <w:r w:rsidRPr="005D1721">
              <w:rPr>
                <w:rFonts w:ascii="Times New Roman" w:eastAsia="Calibri" w:hAnsi="Times New Roman"/>
                <w:sz w:val="22"/>
                <w:szCs w:val="22"/>
                <w:lang w:eastAsia="en-US"/>
              </w:rPr>
              <w:t>Esetelemzés- az állatvédelmi és élelmiszerlánc felügyeleti eljárás különbségei I.</w:t>
            </w:r>
          </w:p>
          <w:p w14:paraId="0B382764" w14:textId="77777777" w:rsidR="00FB2270" w:rsidRPr="00380A39" w:rsidRDefault="00FB2270" w:rsidP="00FB2270">
            <w:pPr>
              <w:numPr>
                <w:ilvl w:val="0"/>
                <w:numId w:val="1"/>
              </w:numPr>
              <w:spacing w:after="0" w:line="240" w:lineRule="auto"/>
              <w:contextualSpacing/>
              <w:rPr>
                <w:rFonts w:ascii="Times New Roman" w:hAnsi="Times New Roman"/>
                <w:sz w:val="22"/>
                <w:szCs w:val="22"/>
              </w:rPr>
            </w:pPr>
            <w:r w:rsidRPr="005D1721">
              <w:rPr>
                <w:rFonts w:ascii="Times New Roman" w:eastAsia="Calibri" w:hAnsi="Times New Roman"/>
                <w:sz w:val="22"/>
                <w:szCs w:val="22"/>
                <w:lang w:eastAsia="en-US"/>
              </w:rPr>
              <w:t xml:space="preserve">Esetelemzés- az állatvédelmi és élelmiszerlánc felügyeleti eljárás különbségei II.  </w:t>
            </w:r>
          </w:p>
          <w:p w14:paraId="6CD24EB3" w14:textId="241815A9" w:rsidR="00286F9E" w:rsidRPr="008C7749" w:rsidRDefault="00286F9E" w:rsidP="00FB2270">
            <w:pPr>
              <w:spacing w:after="0" w:line="240" w:lineRule="auto"/>
              <w:contextualSpacing/>
              <w:jc w:val="both"/>
              <w:rPr>
                <w:rFonts w:ascii="Times New Roman" w:hAnsi="Times New Roman"/>
                <w:sz w:val="22"/>
                <w:szCs w:val="22"/>
              </w:rPr>
            </w:pPr>
          </w:p>
        </w:tc>
      </w:tr>
      <w:tr w:rsidR="0030073B" w:rsidRPr="008C7749" w14:paraId="1683CDC6" w14:textId="77777777" w:rsidTr="00823784">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55FF11" w14:textId="77777777" w:rsidR="0030073B" w:rsidRPr="008C7749" w:rsidRDefault="0030073B" w:rsidP="00823784">
            <w:pPr>
              <w:spacing w:after="0" w:line="240" w:lineRule="auto"/>
              <w:jc w:val="both"/>
              <w:rPr>
                <w:rFonts w:ascii="Times New Roman" w:eastAsia="Calibri" w:hAnsi="Times New Roman"/>
                <w:b/>
                <w:sz w:val="22"/>
                <w:szCs w:val="22"/>
                <w:lang w:eastAsia="en-US"/>
              </w:rPr>
            </w:pPr>
            <w:r w:rsidRPr="008C7749">
              <w:rPr>
                <w:rFonts w:ascii="Times New Roman" w:eastAsia="Calibri" w:hAnsi="Times New Roman"/>
                <w:b/>
                <w:sz w:val="22"/>
                <w:szCs w:val="22"/>
                <w:lang w:eastAsia="en-US"/>
              </w:rPr>
              <w:lastRenderedPageBreak/>
              <w:t>Félévközi számonkérés módja és értékelése:</w:t>
            </w:r>
          </w:p>
          <w:p w14:paraId="0174A4A8" w14:textId="77777777" w:rsidR="00FB2270" w:rsidRPr="005D1721" w:rsidRDefault="00FB2270" w:rsidP="00FB2270">
            <w:pPr>
              <w:spacing w:after="0" w:line="240" w:lineRule="auto"/>
              <w:contextualSpacing/>
              <w:rPr>
                <w:rFonts w:ascii="Times New Roman" w:eastAsia="Calibri" w:hAnsi="Times New Roman"/>
                <w:sz w:val="22"/>
                <w:szCs w:val="22"/>
                <w:lang w:eastAsia="en-US"/>
              </w:rPr>
            </w:pPr>
            <w:r w:rsidRPr="005D1721">
              <w:rPr>
                <w:rFonts w:ascii="Times New Roman" w:eastAsia="Calibri" w:hAnsi="Times New Roman"/>
                <w:sz w:val="22"/>
                <w:szCs w:val="22"/>
                <w:lang w:eastAsia="en-US"/>
              </w:rPr>
              <w:t>Az előadásokon a részvétel a tananyag maradéktalan elsajátítása érdekében kötelező. Az aláírás</w:t>
            </w:r>
            <w:r w:rsidRPr="005D1721">
              <w:rPr>
                <w:rFonts w:ascii="Times New Roman" w:eastAsia="Calibri" w:hAnsi="Times New Roman"/>
                <w:sz w:val="22"/>
                <w:szCs w:val="22"/>
                <w:u w:val="single"/>
                <w:lang w:eastAsia="en-US"/>
              </w:rPr>
              <w:t xml:space="preserve"> </w:t>
            </w:r>
            <w:r w:rsidRPr="005D1721">
              <w:rPr>
                <w:rFonts w:ascii="Times New Roman" w:eastAsia="Calibri" w:hAnsi="Times New Roman"/>
                <w:sz w:val="22"/>
                <w:szCs w:val="22"/>
                <w:lang w:eastAsia="en-US"/>
              </w:rPr>
              <w:t>megszerzésének feltétele az előadásokon való jelenlét, melyet az oktatók rendszeresen ellenőriznek. Legfeljebb három hiányzás megengedett.</w:t>
            </w:r>
          </w:p>
          <w:p w14:paraId="1D471F00" w14:textId="77777777" w:rsidR="0030073B" w:rsidRPr="008C7749" w:rsidRDefault="0030073B" w:rsidP="00823784">
            <w:pPr>
              <w:spacing w:after="0" w:line="240" w:lineRule="auto"/>
              <w:jc w:val="both"/>
              <w:rPr>
                <w:rFonts w:ascii="Times New Roman" w:eastAsia="Calibri" w:hAnsi="Times New Roman"/>
                <w:sz w:val="22"/>
                <w:szCs w:val="22"/>
                <w:lang w:eastAsia="en-US"/>
              </w:rPr>
            </w:pPr>
          </w:p>
          <w:p w14:paraId="4C7D0396" w14:textId="77777777" w:rsidR="0030073B" w:rsidRPr="008C7749" w:rsidRDefault="0030073B" w:rsidP="00823784">
            <w:pPr>
              <w:spacing w:after="0" w:line="240" w:lineRule="auto"/>
              <w:jc w:val="both"/>
              <w:rPr>
                <w:rFonts w:ascii="Times New Roman" w:eastAsia="Calibri" w:hAnsi="Times New Roman"/>
                <w:b/>
                <w:sz w:val="22"/>
                <w:szCs w:val="22"/>
                <w:lang w:eastAsia="en-US"/>
              </w:rPr>
            </w:pPr>
            <w:r w:rsidRPr="008C7749">
              <w:rPr>
                <w:rFonts w:ascii="Times New Roman" w:eastAsia="Calibri" w:hAnsi="Times New Roman"/>
                <w:b/>
                <w:sz w:val="22"/>
                <w:szCs w:val="22"/>
                <w:lang w:eastAsia="en-US"/>
              </w:rPr>
              <w:t xml:space="preserve">Gyakorlati jegy / </w:t>
            </w:r>
            <w:r w:rsidRPr="008C7749">
              <w:rPr>
                <w:rFonts w:ascii="Times New Roman" w:eastAsia="Calibri" w:hAnsi="Times New Roman"/>
                <w:b/>
                <w:sz w:val="22"/>
                <w:szCs w:val="22"/>
                <w:u w:val="single"/>
                <w:lang w:eastAsia="en-US"/>
              </w:rPr>
              <w:t>kollokvium</w:t>
            </w:r>
            <w:r w:rsidRPr="008C7749">
              <w:rPr>
                <w:rFonts w:ascii="Times New Roman" w:eastAsia="Calibri" w:hAnsi="Times New Roman"/>
                <w:b/>
                <w:sz w:val="22"/>
                <w:szCs w:val="22"/>
                <w:lang w:eastAsia="en-US"/>
              </w:rPr>
              <w:t xml:space="preserve"> teljesítésének módja, értékelése:</w:t>
            </w:r>
          </w:p>
          <w:p w14:paraId="2E4A431E" w14:textId="77777777" w:rsidR="00FB2270" w:rsidRPr="005D1721" w:rsidRDefault="00FB2270" w:rsidP="00FB2270">
            <w:pPr>
              <w:spacing w:after="0" w:line="240" w:lineRule="auto"/>
              <w:contextualSpacing/>
              <w:rPr>
                <w:rFonts w:ascii="Times New Roman" w:eastAsia="Calibri" w:hAnsi="Times New Roman"/>
                <w:sz w:val="22"/>
                <w:szCs w:val="22"/>
                <w:lang w:eastAsia="en-US"/>
              </w:rPr>
            </w:pPr>
            <w:r w:rsidRPr="005D1721">
              <w:rPr>
                <w:rFonts w:ascii="Times New Roman" w:eastAsia="Calibri" w:hAnsi="Times New Roman"/>
                <w:sz w:val="22"/>
                <w:szCs w:val="22"/>
                <w:lang w:eastAsia="en-US"/>
              </w:rPr>
              <w:t>A tantárgy számonkérésének módja: szóbeli vizsga. A vizsgáztatást a tanszék oktatói végzik. A szóbeli vizsga teljesítésének értékelése:</w:t>
            </w:r>
          </w:p>
          <w:p w14:paraId="71FD91C4" w14:textId="77777777" w:rsidR="00FB2270" w:rsidRPr="005D1721" w:rsidRDefault="00FB2270" w:rsidP="00FB2270">
            <w:pPr>
              <w:spacing w:after="0" w:line="240" w:lineRule="auto"/>
              <w:contextualSpacing/>
              <w:rPr>
                <w:rFonts w:ascii="Times New Roman" w:eastAsia="Calibri" w:hAnsi="Times New Roman"/>
                <w:sz w:val="22"/>
                <w:szCs w:val="22"/>
                <w:lang w:eastAsia="en-US"/>
              </w:rPr>
            </w:pPr>
            <w:r w:rsidRPr="005D1721">
              <w:rPr>
                <w:rFonts w:ascii="Times New Roman" w:eastAsia="Calibri" w:hAnsi="Times New Roman"/>
                <w:sz w:val="22"/>
                <w:szCs w:val="22"/>
                <w:lang w:eastAsia="en-US"/>
              </w:rPr>
              <w:t>0-59% elégtelen</w:t>
            </w:r>
          </w:p>
          <w:p w14:paraId="27CDF691" w14:textId="77777777" w:rsidR="00FB2270" w:rsidRPr="005D1721" w:rsidRDefault="00FB2270" w:rsidP="00FB2270">
            <w:pPr>
              <w:spacing w:after="0" w:line="240" w:lineRule="auto"/>
              <w:contextualSpacing/>
              <w:rPr>
                <w:rFonts w:ascii="Times New Roman" w:eastAsia="Calibri" w:hAnsi="Times New Roman"/>
                <w:sz w:val="22"/>
                <w:szCs w:val="22"/>
                <w:lang w:eastAsia="en-US"/>
              </w:rPr>
            </w:pPr>
            <w:r w:rsidRPr="005D1721">
              <w:rPr>
                <w:rFonts w:ascii="Times New Roman" w:eastAsia="Calibri" w:hAnsi="Times New Roman"/>
                <w:sz w:val="22"/>
                <w:szCs w:val="22"/>
                <w:lang w:eastAsia="en-US"/>
              </w:rPr>
              <w:t>60-69% elégséges</w:t>
            </w:r>
          </w:p>
          <w:p w14:paraId="2378D931" w14:textId="77777777" w:rsidR="00FB2270" w:rsidRPr="005D1721" w:rsidRDefault="00FB2270" w:rsidP="00FB2270">
            <w:pPr>
              <w:spacing w:after="0" w:line="240" w:lineRule="auto"/>
              <w:contextualSpacing/>
              <w:rPr>
                <w:rFonts w:ascii="Times New Roman" w:eastAsia="Calibri" w:hAnsi="Times New Roman"/>
                <w:sz w:val="22"/>
                <w:szCs w:val="22"/>
                <w:lang w:eastAsia="en-US"/>
              </w:rPr>
            </w:pPr>
            <w:r w:rsidRPr="005D1721">
              <w:rPr>
                <w:rFonts w:ascii="Times New Roman" w:eastAsia="Calibri" w:hAnsi="Times New Roman"/>
                <w:sz w:val="22"/>
                <w:szCs w:val="22"/>
                <w:lang w:eastAsia="en-US"/>
              </w:rPr>
              <w:t>70-79% közepes</w:t>
            </w:r>
          </w:p>
          <w:p w14:paraId="6E30EF56" w14:textId="77777777" w:rsidR="00FB2270" w:rsidRPr="005D1721" w:rsidRDefault="00FB2270" w:rsidP="00FB2270">
            <w:pPr>
              <w:spacing w:after="0" w:line="240" w:lineRule="auto"/>
              <w:contextualSpacing/>
              <w:rPr>
                <w:rFonts w:ascii="Times New Roman" w:eastAsia="Calibri" w:hAnsi="Times New Roman"/>
                <w:sz w:val="22"/>
                <w:szCs w:val="22"/>
                <w:lang w:eastAsia="en-US"/>
              </w:rPr>
            </w:pPr>
            <w:r w:rsidRPr="005D1721">
              <w:rPr>
                <w:rFonts w:ascii="Times New Roman" w:eastAsia="Calibri" w:hAnsi="Times New Roman"/>
                <w:sz w:val="22"/>
                <w:szCs w:val="22"/>
                <w:lang w:eastAsia="en-US"/>
              </w:rPr>
              <w:t>80-89% jó</w:t>
            </w:r>
          </w:p>
          <w:p w14:paraId="4565BAEC" w14:textId="77777777" w:rsidR="0030073B" w:rsidRDefault="00FB2270" w:rsidP="00FB2270">
            <w:pPr>
              <w:spacing w:after="0" w:line="240" w:lineRule="auto"/>
              <w:jc w:val="both"/>
              <w:rPr>
                <w:rFonts w:ascii="Times New Roman" w:eastAsia="Calibri" w:hAnsi="Times New Roman"/>
                <w:sz w:val="22"/>
                <w:szCs w:val="22"/>
                <w:lang w:eastAsia="en-US"/>
              </w:rPr>
            </w:pPr>
            <w:r w:rsidRPr="005D1721">
              <w:rPr>
                <w:rFonts w:ascii="Times New Roman" w:eastAsia="Calibri" w:hAnsi="Times New Roman"/>
                <w:sz w:val="22"/>
                <w:szCs w:val="22"/>
                <w:lang w:eastAsia="en-US"/>
              </w:rPr>
              <w:t>90% felett jeles</w:t>
            </w:r>
          </w:p>
          <w:p w14:paraId="46F740F5" w14:textId="665A9B78" w:rsidR="00FB2270" w:rsidRPr="008C7749" w:rsidRDefault="00FB2270" w:rsidP="00FB2270">
            <w:pPr>
              <w:spacing w:after="0" w:line="240" w:lineRule="auto"/>
              <w:jc w:val="both"/>
              <w:rPr>
                <w:rFonts w:ascii="Times New Roman" w:eastAsia="Calibri" w:hAnsi="Times New Roman"/>
                <w:b/>
                <w:sz w:val="22"/>
                <w:szCs w:val="22"/>
                <w:lang w:eastAsia="en-US"/>
              </w:rPr>
            </w:pPr>
          </w:p>
        </w:tc>
      </w:tr>
      <w:tr w:rsidR="0030073B" w:rsidRPr="008C7749" w14:paraId="28D7C506" w14:textId="77777777" w:rsidTr="00823784">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37D58E" w14:textId="77777777" w:rsidR="00FB2270" w:rsidRPr="005D1721" w:rsidRDefault="00FB2270" w:rsidP="00FB2270">
            <w:pPr>
              <w:spacing w:after="0" w:line="240" w:lineRule="auto"/>
              <w:contextualSpacing/>
              <w:rPr>
                <w:rFonts w:ascii="Times New Roman" w:eastAsia="Calibri" w:hAnsi="Times New Roman"/>
                <w:b/>
                <w:bCs/>
                <w:sz w:val="22"/>
                <w:szCs w:val="22"/>
                <w:lang w:eastAsia="en-US"/>
              </w:rPr>
            </w:pPr>
            <w:r w:rsidRPr="005D1721">
              <w:rPr>
                <w:rFonts w:ascii="Times New Roman" w:eastAsia="Calibri" w:hAnsi="Times New Roman"/>
                <w:b/>
                <w:bCs/>
                <w:sz w:val="22"/>
                <w:szCs w:val="22"/>
                <w:lang w:eastAsia="en-US"/>
              </w:rPr>
              <w:t>Kötelező irodalom:</w:t>
            </w:r>
          </w:p>
          <w:p w14:paraId="100868CE" w14:textId="77777777" w:rsidR="00FB2270" w:rsidRPr="005D1721" w:rsidRDefault="00FB2270" w:rsidP="00FB2270">
            <w:pPr>
              <w:pStyle w:val="Listaszerbekezds"/>
              <w:numPr>
                <w:ilvl w:val="0"/>
                <w:numId w:val="5"/>
              </w:numPr>
              <w:spacing w:after="0" w:line="240" w:lineRule="auto"/>
              <w:rPr>
                <w:rFonts w:ascii="Times New Roman" w:eastAsia="Calibri" w:hAnsi="Times New Roman"/>
                <w:sz w:val="22"/>
                <w:szCs w:val="22"/>
                <w:lang w:eastAsia="en-US"/>
              </w:rPr>
            </w:pPr>
            <w:r w:rsidRPr="005D1721">
              <w:rPr>
                <w:rFonts w:ascii="Times New Roman" w:eastAsia="Calibri" w:hAnsi="Times New Roman"/>
                <w:sz w:val="22"/>
                <w:szCs w:val="22"/>
                <w:lang w:eastAsia="en-US"/>
              </w:rPr>
              <w:t>Olajos István: Élelmiszerlánc-szabályozás In: Szilágyi (szerk.): Agrárjog-Miskolci Egyetemi kiadó. 2017.</w:t>
            </w:r>
          </w:p>
          <w:p w14:paraId="2DA94D81" w14:textId="77777777" w:rsidR="00FB2270" w:rsidRDefault="00FB2270" w:rsidP="00FB2270">
            <w:pPr>
              <w:pStyle w:val="Listaszerbekezds"/>
              <w:numPr>
                <w:ilvl w:val="0"/>
                <w:numId w:val="5"/>
              </w:numPr>
              <w:spacing w:after="0" w:line="240" w:lineRule="auto"/>
              <w:rPr>
                <w:rFonts w:ascii="Times New Roman" w:eastAsia="Calibri" w:hAnsi="Times New Roman"/>
                <w:sz w:val="22"/>
                <w:szCs w:val="22"/>
                <w:lang w:eastAsia="en-US"/>
              </w:rPr>
            </w:pPr>
            <w:r w:rsidRPr="005D1721">
              <w:rPr>
                <w:rFonts w:ascii="Times New Roman" w:eastAsia="Calibri" w:hAnsi="Times New Roman"/>
                <w:sz w:val="22"/>
                <w:szCs w:val="22"/>
                <w:lang w:eastAsia="en-US"/>
              </w:rPr>
              <w:t>Bányai Krisztina: Állatvédelem in: Raisz Anikó (szerk.): A környezetjog különös része Miskolci Egyetemi kiadó. Miskolc. 2022.</w:t>
            </w:r>
          </w:p>
          <w:p w14:paraId="530F0DDA" w14:textId="77777777" w:rsidR="00FB2270" w:rsidRDefault="00FB2270" w:rsidP="00FB2270">
            <w:pPr>
              <w:pStyle w:val="Listaszerbekezds"/>
              <w:numPr>
                <w:ilvl w:val="0"/>
                <w:numId w:val="5"/>
              </w:numPr>
              <w:spacing w:after="0" w:line="240" w:lineRule="auto"/>
              <w:rPr>
                <w:rFonts w:ascii="Times New Roman" w:eastAsia="Calibri" w:hAnsi="Times New Roman"/>
                <w:sz w:val="22"/>
                <w:szCs w:val="22"/>
                <w:lang w:eastAsia="en-US"/>
              </w:rPr>
            </w:pPr>
            <w:r w:rsidRPr="005D1721">
              <w:rPr>
                <w:rFonts w:ascii="Times New Roman" w:eastAsia="Calibri" w:hAnsi="Times New Roman"/>
                <w:sz w:val="22"/>
                <w:szCs w:val="22"/>
                <w:lang w:eastAsia="en-US"/>
              </w:rPr>
              <w:t>Barna Judit-Ráki Zoltán: EU állatvédelmi előírásai A mezőgazdasági haszonállattartás állatjóléti előírásai FVM KÉPZÉSI ÉS SZAKTANÁCSADÁSI INTÉZET BUDAPEST. 2005.</w:t>
            </w:r>
          </w:p>
          <w:p w14:paraId="039342AF" w14:textId="77777777" w:rsidR="00FB2270" w:rsidRPr="005D1721" w:rsidRDefault="00FB2270" w:rsidP="00FB2270">
            <w:pPr>
              <w:pStyle w:val="Listaszerbekezds"/>
              <w:spacing w:after="0" w:line="240" w:lineRule="auto"/>
              <w:ind w:left="1080"/>
              <w:rPr>
                <w:rFonts w:ascii="Times New Roman" w:eastAsia="Calibri" w:hAnsi="Times New Roman"/>
                <w:sz w:val="22"/>
                <w:szCs w:val="22"/>
                <w:lang w:eastAsia="en-US"/>
              </w:rPr>
            </w:pPr>
          </w:p>
          <w:p w14:paraId="4371E8EC" w14:textId="77777777" w:rsidR="00FB2270" w:rsidRPr="005D1721" w:rsidRDefault="00FB2270" w:rsidP="00FB2270">
            <w:pPr>
              <w:spacing w:after="0" w:line="240" w:lineRule="auto"/>
              <w:contextualSpacing/>
              <w:rPr>
                <w:rFonts w:ascii="Times New Roman" w:eastAsia="Calibri" w:hAnsi="Times New Roman"/>
                <w:b/>
                <w:bCs/>
                <w:sz w:val="22"/>
                <w:szCs w:val="22"/>
                <w:lang w:eastAsia="en-US"/>
              </w:rPr>
            </w:pPr>
            <w:r w:rsidRPr="005D1721">
              <w:rPr>
                <w:rFonts w:ascii="Times New Roman" w:eastAsia="Calibri" w:hAnsi="Times New Roman"/>
                <w:b/>
                <w:bCs/>
                <w:sz w:val="22"/>
                <w:szCs w:val="22"/>
                <w:lang w:eastAsia="en-US"/>
              </w:rPr>
              <w:t>Ajánlott irodalom:</w:t>
            </w:r>
          </w:p>
          <w:p w14:paraId="04018C2A" w14:textId="77777777" w:rsidR="00FB2270" w:rsidRPr="005D1721" w:rsidRDefault="00FB2270" w:rsidP="00FB2270">
            <w:pPr>
              <w:pStyle w:val="Listaszerbekezds"/>
              <w:numPr>
                <w:ilvl w:val="0"/>
                <w:numId w:val="6"/>
              </w:numPr>
              <w:spacing w:after="0" w:line="240" w:lineRule="auto"/>
              <w:rPr>
                <w:rFonts w:ascii="Times New Roman" w:eastAsia="Calibri" w:hAnsi="Times New Roman"/>
                <w:sz w:val="22"/>
                <w:szCs w:val="22"/>
                <w:lang w:eastAsia="en-US"/>
              </w:rPr>
            </w:pPr>
            <w:hyperlink r:id="rId5" w:history="1">
              <w:r w:rsidRPr="005D1721">
                <w:rPr>
                  <w:rFonts w:ascii="Times New Roman" w:eastAsia="Calibri" w:hAnsi="Times New Roman"/>
                  <w:sz w:val="22"/>
                  <w:szCs w:val="22"/>
                  <w:lang w:eastAsia="en-US"/>
                </w:rPr>
                <w:t>Marta Hernández-Jover</w:t>
              </w:r>
            </w:hyperlink>
            <w:r w:rsidRPr="005D1721">
              <w:rPr>
                <w:rFonts w:ascii="Times New Roman" w:eastAsia="Calibri" w:hAnsi="Times New Roman"/>
                <w:sz w:val="22"/>
                <w:szCs w:val="22"/>
                <w:lang w:eastAsia="en-US"/>
              </w:rPr>
              <w:t>, </w:t>
            </w:r>
            <w:hyperlink r:id="rId6" w:history="1">
              <w:r w:rsidRPr="005D1721">
                <w:rPr>
                  <w:rFonts w:ascii="Times New Roman" w:eastAsia="Calibri" w:hAnsi="Times New Roman"/>
                  <w:sz w:val="22"/>
                  <w:szCs w:val="22"/>
                  <w:lang w:eastAsia="en-US"/>
                </w:rPr>
                <w:t>Lynne Hayes</w:t>
              </w:r>
            </w:hyperlink>
            <w:r w:rsidRPr="005D1721">
              <w:rPr>
                <w:rFonts w:ascii="Times New Roman" w:eastAsia="Calibri" w:hAnsi="Times New Roman"/>
                <w:sz w:val="22"/>
                <w:szCs w:val="22"/>
                <w:lang w:eastAsia="en-US"/>
              </w:rPr>
              <w:t>, Robert Woodgate, Luzia Rast and </w:t>
            </w:r>
            <w:hyperlink r:id="rId7" w:history="1">
              <w:r w:rsidRPr="005D1721">
                <w:rPr>
                  <w:rFonts w:ascii="Times New Roman" w:eastAsia="Calibri" w:hAnsi="Times New Roman"/>
                  <w:sz w:val="22"/>
                  <w:szCs w:val="22"/>
                  <w:lang w:eastAsia="en-US"/>
                </w:rPr>
                <w:t>Jenny-Ann L. M. L. Toribio</w:t>
              </w:r>
            </w:hyperlink>
            <w:r w:rsidRPr="005D1721">
              <w:rPr>
                <w:rFonts w:ascii="Times New Roman" w:eastAsia="Calibri" w:hAnsi="Times New Roman"/>
                <w:sz w:val="22"/>
                <w:szCs w:val="22"/>
                <w:lang w:eastAsia="en-US"/>
              </w:rPr>
              <w:t>:  Animal Health Management Practices Among Smallholder Livestock Producers in Australia and Their Contribution to the Surveillance System in:  </w:t>
            </w:r>
            <w:hyperlink r:id="rId8" w:history="1">
              <w:r w:rsidRPr="005D1721">
                <w:rPr>
                  <w:rFonts w:ascii="Times New Roman" w:eastAsia="Calibri" w:hAnsi="Times New Roman"/>
                  <w:sz w:val="22"/>
                  <w:szCs w:val="22"/>
                  <w:lang w:eastAsia="en-US"/>
                </w:rPr>
                <w:t>https://doi.org/10.3389/fvets.2019.00191</w:t>
              </w:r>
            </w:hyperlink>
          </w:p>
          <w:p w14:paraId="4A6AE659" w14:textId="77777777" w:rsidR="00FB2270" w:rsidRDefault="00FB2270" w:rsidP="00FB2270">
            <w:pPr>
              <w:pStyle w:val="Listaszerbekezds"/>
              <w:numPr>
                <w:ilvl w:val="0"/>
                <w:numId w:val="6"/>
              </w:numPr>
              <w:spacing w:after="0" w:line="240" w:lineRule="auto"/>
              <w:rPr>
                <w:rFonts w:ascii="Times New Roman" w:eastAsia="Calibri" w:hAnsi="Times New Roman"/>
                <w:sz w:val="22"/>
                <w:szCs w:val="22"/>
                <w:lang w:eastAsia="en-US"/>
              </w:rPr>
            </w:pPr>
            <w:r w:rsidRPr="005D1721">
              <w:rPr>
                <w:rFonts w:ascii="Times New Roman" w:eastAsia="Calibri" w:hAnsi="Times New Roman"/>
                <w:sz w:val="22"/>
                <w:szCs w:val="22"/>
                <w:lang w:eastAsia="en-US"/>
              </w:rPr>
              <w:t xml:space="preserve">Kimman Hoek-De Young: Assessing and controlling health risks from animal husbandry In: </w:t>
            </w:r>
            <w:hyperlink r:id="rId9" w:tgtFrame="_blank" w:tooltip="Persistent link using digital object identifier" w:history="1">
              <w:r w:rsidRPr="005D1721">
                <w:rPr>
                  <w:rFonts w:ascii="Times New Roman" w:eastAsia="Calibri" w:hAnsi="Times New Roman"/>
                  <w:sz w:val="22"/>
                  <w:szCs w:val="22"/>
                  <w:lang w:eastAsia="en-US"/>
                </w:rPr>
                <w:t>https://doi.org/10.1016/j.njas.2013.05.003</w:t>
              </w:r>
            </w:hyperlink>
          </w:p>
          <w:p w14:paraId="0213BBED" w14:textId="77777777" w:rsidR="00FB2270" w:rsidRDefault="00FB2270" w:rsidP="00FB2270">
            <w:pPr>
              <w:pStyle w:val="Listaszerbekezds"/>
              <w:numPr>
                <w:ilvl w:val="0"/>
                <w:numId w:val="6"/>
              </w:numPr>
              <w:spacing w:after="0" w:line="240" w:lineRule="auto"/>
              <w:rPr>
                <w:rFonts w:ascii="Times New Roman" w:eastAsia="Calibri" w:hAnsi="Times New Roman"/>
                <w:sz w:val="22"/>
                <w:szCs w:val="22"/>
                <w:lang w:eastAsia="en-US"/>
              </w:rPr>
            </w:pPr>
            <w:r w:rsidRPr="005D1721">
              <w:rPr>
                <w:rFonts w:ascii="Times New Roman" w:eastAsia="Calibri" w:hAnsi="Times New Roman"/>
                <w:sz w:val="22"/>
                <w:szCs w:val="22"/>
                <w:lang w:eastAsia="en-US"/>
              </w:rPr>
              <w:t>Lawal-Abdobowale: Farm Animals’ Health Behaviours: An Essential Communicative Signal for Farmers’ Veterinary Care and Sustainable Production in: DOI: 10.5772/intechopen.89738</w:t>
            </w:r>
          </w:p>
          <w:p w14:paraId="0E24A966" w14:textId="1F010B97" w:rsidR="0030073B" w:rsidRDefault="00FB2270" w:rsidP="00FB2270">
            <w:pPr>
              <w:numPr>
                <w:ilvl w:val="0"/>
                <w:numId w:val="2"/>
              </w:numPr>
              <w:spacing w:after="0" w:line="240" w:lineRule="auto"/>
              <w:contextualSpacing/>
              <w:jc w:val="both"/>
              <w:rPr>
                <w:rFonts w:ascii="Times New Roman" w:eastAsia="Calibri" w:hAnsi="Times New Roman"/>
                <w:sz w:val="22"/>
                <w:szCs w:val="22"/>
                <w:lang w:eastAsia="en-US"/>
              </w:rPr>
            </w:pPr>
            <w:r w:rsidRPr="005D1721">
              <w:rPr>
                <w:rFonts w:ascii="Times New Roman" w:eastAsia="Calibri" w:hAnsi="Times New Roman"/>
                <w:sz w:val="22"/>
                <w:szCs w:val="22"/>
                <w:lang w:eastAsia="en-US"/>
              </w:rPr>
              <w:t xml:space="preserve">European Convention for the Protection of Animals kept for Farming Purposes (ETS No. 087) in: </w:t>
            </w:r>
            <w:hyperlink r:id="rId10" w:history="1">
              <w:r w:rsidRPr="00825CAE">
                <w:rPr>
                  <w:rStyle w:val="Hiperhivatkozs"/>
                  <w:rFonts w:ascii="Times New Roman" w:eastAsia="Calibri" w:hAnsi="Times New Roman"/>
                  <w:sz w:val="22"/>
                  <w:szCs w:val="22"/>
                  <w:lang w:eastAsia="en-US"/>
                </w:rPr>
                <w:t>https://www.coe.int/en/web/conventions/full-list?module=treaty-detail&amp;treatynum=087</w:t>
              </w:r>
            </w:hyperlink>
          </w:p>
          <w:p w14:paraId="69C43FFD" w14:textId="4A1D3389" w:rsidR="00FB2270" w:rsidRPr="008C7749" w:rsidRDefault="00FB2270" w:rsidP="00FB2270">
            <w:pPr>
              <w:spacing w:after="0" w:line="240" w:lineRule="auto"/>
              <w:ind w:left="720"/>
              <w:contextualSpacing/>
              <w:jc w:val="both"/>
              <w:rPr>
                <w:rFonts w:ascii="Times New Roman" w:eastAsia="Calibri" w:hAnsi="Times New Roman"/>
                <w:sz w:val="22"/>
                <w:szCs w:val="22"/>
                <w:lang w:eastAsia="en-US"/>
              </w:rPr>
            </w:pPr>
          </w:p>
        </w:tc>
      </w:tr>
    </w:tbl>
    <w:p w14:paraId="78AE312C" w14:textId="77777777" w:rsidR="000B659D" w:rsidRDefault="000B659D"/>
    <w:sectPr w:rsidR="000B659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B414EE"/>
    <w:multiLevelType w:val="hybridMultilevel"/>
    <w:tmpl w:val="DEA2918E"/>
    <w:lvl w:ilvl="0" w:tplc="F474BF5C">
      <w:start w:val="1"/>
      <w:numFmt w:val="decimal"/>
      <w:lvlText w:val="%1."/>
      <w:lvlJc w:val="left"/>
      <w:pPr>
        <w:ind w:left="1080" w:hanging="360"/>
      </w:pPr>
      <w:rPr>
        <w:rFonts w:hint="default"/>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1" w15:restartNumberingAfterBreak="0">
    <w:nsid w:val="1CFC18B8"/>
    <w:multiLevelType w:val="hybridMultilevel"/>
    <w:tmpl w:val="9A16A898"/>
    <w:lvl w:ilvl="0" w:tplc="89C00148">
      <w:numFmt w:val="bullet"/>
      <w:lvlText w:val="-"/>
      <w:lvlJc w:val="left"/>
      <w:pPr>
        <w:ind w:left="720" w:hanging="360"/>
      </w:pPr>
      <w:rPr>
        <w:rFonts w:ascii="Times New Roman" w:eastAsia="Times New Roman" w:hAnsi="Times New Roman" w:cs="Times New Roman" w:hint="default"/>
      </w:rPr>
    </w:lvl>
    <w:lvl w:ilvl="1" w:tplc="445CCAEA">
      <w:start w:val="1"/>
      <w:numFmt w:val="bullet"/>
      <w:lvlText w:val=""/>
      <w:lvlJc w:val="left"/>
      <w:pPr>
        <w:ind w:left="1440" w:hanging="360"/>
      </w:pPr>
      <w:rPr>
        <w:rFonts w:ascii="Symbol" w:hAnsi="Symbol"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401E0871"/>
    <w:multiLevelType w:val="hybridMultilevel"/>
    <w:tmpl w:val="6CF2FF1C"/>
    <w:lvl w:ilvl="0" w:tplc="16C4E052">
      <w:start w:val="1"/>
      <w:numFmt w:val="decimal"/>
      <w:lvlText w:val="%1."/>
      <w:lvlJc w:val="left"/>
      <w:pPr>
        <w:ind w:left="1080" w:hanging="360"/>
      </w:pPr>
      <w:rPr>
        <w:rFonts w:hint="default"/>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3" w15:restartNumberingAfterBreak="0">
    <w:nsid w:val="513763BA"/>
    <w:multiLevelType w:val="hybridMultilevel"/>
    <w:tmpl w:val="C056475A"/>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 w15:restartNumberingAfterBreak="0">
    <w:nsid w:val="6CC0580B"/>
    <w:multiLevelType w:val="hybridMultilevel"/>
    <w:tmpl w:val="3DD6891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15:restartNumberingAfterBreak="0">
    <w:nsid w:val="74DE3484"/>
    <w:multiLevelType w:val="hybridMultilevel"/>
    <w:tmpl w:val="72886C5A"/>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16cid:durableId="1492059374">
    <w:abstractNumId w:val="4"/>
  </w:num>
  <w:num w:numId="2" w16cid:durableId="86745">
    <w:abstractNumId w:val="3"/>
  </w:num>
  <w:num w:numId="3" w16cid:durableId="1086538858">
    <w:abstractNumId w:val="0"/>
  </w:num>
  <w:num w:numId="4" w16cid:durableId="2120907257">
    <w:abstractNumId w:val="1"/>
  </w:num>
  <w:num w:numId="5" w16cid:durableId="327247955">
    <w:abstractNumId w:val="2"/>
  </w:num>
  <w:num w:numId="6" w16cid:durableId="34945846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073B"/>
    <w:rsid w:val="000B659D"/>
    <w:rsid w:val="00147FEA"/>
    <w:rsid w:val="001F2ECC"/>
    <w:rsid w:val="00286F9E"/>
    <w:rsid w:val="002F5DAB"/>
    <w:rsid w:val="0030073B"/>
    <w:rsid w:val="003740AB"/>
    <w:rsid w:val="0083432E"/>
    <w:rsid w:val="009508A8"/>
    <w:rsid w:val="00DA46F2"/>
    <w:rsid w:val="00F339B9"/>
    <w:rsid w:val="00FB2270"/>
    <w:rsid w:val="00FC6B5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580F58"/>
  <w15:chartTrackingRefBased/>
  <w15:docId w15:val="{CBE8BC2D-94B2-4DCA-8334-4C3D21430B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30073B"/>
    <w:pPr>
      <w:spacing w:after="200" w:line="288" w:lineRule="auto"/>
    </w:pPr>
    <w:rPr>
      <w:rFonts w:ascii="Calibri" w:eastAsia="Times New Roman" w:hAnsi="Calibri" w:cs="Times New Roman"/>
      <w:sz w:val="21"/>
      <w:szCs w:val="21"/>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34"/>
    <w:qFormat/>
    <w:rsid w:val="00FB2270"/>
    <w:pPr>
      <w:ind w:left="720"/>
      <w:contextualSpacing/>
    </w:pPr>
  </w:style>
  <w:style w:type="character" w:styleId="Hiperhivatkozs">
    <w:name w:val="Hyperlink"/>
    <w:basedOn w:val="Bekezdsalapbettpusa"/>
    <w:uiPriority w:val="99"/>
    <w:unhideWhenUsed/>
    <w:rsid w:val="00FB2270"/>
    <w:rPr>
      <w:color w:val="0563C1" w:themeColor="hyperlink"/>
      <w:u w:val="single"/>
    </w:rPr>
  </w:style>
  <w:style w:type="character" w:styleId="Feloldatlanmegemlts">
    <w:name w:val="Unresolved Mention"/>
    <w:basedOn w:val="Bekezdsalapbettpusa"/>
    <w:uiPriority w:val="99"/>
    <w:semiHidden/>
    <w:unhideWhenUsed/>
    <w:rsid w:val="00FB22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3389/fvets.2019.00191" TargetMode="External"/><Relationship Id="rId3" Type="http://schemas.openxmlformats.org/officeDocument/2006/relationships/settings" Target="settings.xml"/><Relationship Id="rId7" Type="http://schemas.openxmlformats.org/officeDocument/2006/relationships/hyperlink" Target="https://www.frontiersin.org/people/u/249887"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frontiersin.org/people/u/719619" TargetMode="External"/><Relationship Id="rId11" Type="http://schemas.openxmlformats.org/officeDocument/2006/relationships/fontTable" Target="fontTable.xml"/><Relationship Id="rId5" Type="http://schemas.openxmlformats.org/officeDocument/2006/relationships/hyperlink" Target="https://www.frontiersin.org/people/u/244246" TargetMode="External"/><Relationship Id="rId10" Type="http://schemas.openxmlformats.org/officeDocument/2006/relationships/hyperlink" Target="https://www.coe.int/en/web/conventions/full-list?module=treaty-detail&amp;treatynum=087" TargetMode="External"/><Relationship Id="rId4" Type="http://schemas.openxmlformats.org/officeDocument/2006/relationships/webSettings" Target="webSettings.xml"/><Relationship Id="rId9" Type="http://schemas.openxmlformats.org/officeDocument/2006/relationships/hyperlink" Target="https://doi.org/10.1016/j.njas.2013.05.003"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547</Words>
  <Characters>3777</Characters>
  <Application>Microsoft Office Word</Application>
  <DocSecurity>0</DocSecurity>
  <Lines>31</Lines>
  <Paragraphs>8</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4316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dc:creator>
  <cp:keywords/>
  <dc:description/>
  <cp:lastModifiedBy>Révész Katalin</cp:lastModifiedBy>
  <cp:revision>7</cp:revision>
  <dcterms:created xsi:type="dcterms:W3CDTF">2023-08-22T09:00:00Z</dcterms:created>
  <dcterms:modified xsi:type="dcterms:W3CDTF">2025-08-26T10:29:00Z</dcterms:modified>
</cp:coreProperties>
</file>